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9CB2D" w14:textId="77777777" w:rsidR="00F729D8" w:rsidRPr="002452B6" w:rsidRDefault="00F729D8" w:rsidP="002F2756">
      <w:pPr>
        <w:jc w:val="center"/>
      </w:pPr>
      <w:r>
        <w:t>PODMIENKY</w:t>
      </w:r>
    </w:p>
    <w:p w14:paraId="7F943FF5" w14:textId="77777777" w:rsidR="00F729D8" w:rsidRPr="00D91B7A" w:rsidRDefault="00F729D8" w:rsidP="002C6DCA">
      <w:pPr>
        <w:rPr>
          <w:rFonts w:cs="Arial"/>
        </w:rPr>
      </w:pPr>
      <w:r>
        <w:t>Tieto Podmienky a všetky dokumenty, na ktoré sa v nich odkazuje (ďalej len „</w:t>
      </w:r>
      <w:r>
        <w:rPr>
          <w:b/>
        </w:rPr>
        <w:t>Podmienky</w:t>
      </w:r>
      <w:r>
        <w:t>“</w:t>
      </w:r>
      <w:r w:rsidR="006469DC">
        <w:t>)</w:t>
      </w:r>
      <w:r w:rsidR="002F2615">
        <w:t>,</w:t>
      </w:r>
      <w:r w:rsidR="006469DC">
        <w:br/>
      </w:r>
      <w:r>
        <w:t>stanovujú pravidlá, zásady, práva a povinnosti spoločnosti Oriflame</w:t>
      </w:r>
      <w:r w:rsidR="00AA5718">
        <w:t xml:space="preserve"> </w:t>
      </w:r>
      <w:r>
        <w:t xml:space="preserve">vzťahujúce sa na poradcov a keď ich akceptujete, </w:t>
      </w:r>
      <w:r w:rsidR="006469DC">
        <w:t xml:space="preserve">predstavujú </w:t>
      </w:r>
      <w:r>
        <w:t>záväznú dohodu medzi spoločnosťou ORIFLAME SLOVAKIA</w:t>
      </w:r>
      <w:r w:rsidR="006469DC">
        <w:t>,</w:t>
      </w:r>
      <w:r>
        <w:t xml:space="preserve"> s.</w:t>
      </w:r>
      <w:r w:rsidR="006469DC">
        <w:t xml:space="preserve"> </w:t>
      </w:r>
      <w:r>
        <w:t>r.</w:t>
      </w:r>
      <w:r w:rsidR="006469DC">
        <w:t xml:space="preserve"> </w:t>
      </w:r>
      <w:r>
        <w:t>o.</w:t>
      </w:r>
      <w:r w:rsidR="006469DC">
        <w:t>,</w:t>
      </w:r>
      <w:r>
        <w:t xml:space="preserve"> so sídlom </w:t>
      </w:r>
      <w:r w:rsidR="002F2615">
        <w:t xml:space="preserve">v </w:t>
      </w:r>
      <w:r>
        <w:t xml:space="preserve">Europeum Business Centre – Suché mýto 1, 814 99 Bratislava, registračné číslo IČO: 31 348 751, DIČ: 2020319290 (ďalej len „spoločnosť </w:t>
      </w:r>
      <w:r>
        <w:rPr>
          <w:b/>
        </w:rPr>
        <w:t>Oriflame</w:t>
      </w:r>
      <w:r>
        <w:t>“, „</w:t>
      </w:r>
      <w:r>
        <w:rPr>
          <w:b/>
        </w:rPr>
        <w:t>my</w:t>
      </w:r>
      <w:r>
        <w:t>“) a vami (ďalej len „</w:t>
      </w:r>
      <w:r>
        <w:rPr>
          <w:b/>
        </w:rPr>
        <w:t>vy</w:t>
      </w:r>
      <w:r>
        <w:t>“, „</w:t>
      </w:r>
      <w:r>
        <w:rPr>
          <w:b/>
        </w:rPr>
        <w:t>poradca Oriflame</w:t>
      </w:r>
      <w:r>
        <w:t>“, „</w:t>
      </w:r>
      <w:r>
        <w:rPr>
          <w:b/>
        </w:rPr>
        <w:t>poradca</w:t>
      </w:r>
      <w:r>
        <w:t xml:space="preserve">“).  Preto vám odporúčame, aby ste si </w:t>
      </w:r>
      <w:r w:rsidR="006469DC">
        <w:t xml:space="preserve">tieto Podmienky </w:t>
      </w:r>
      <w:r>
        <w:t>vytlačili alebo uložili a u</w:t>
      </w:r>
      <w:r w:rsidR="00825A0E">
        <w:t>s</w:t>
      </w:r>
      <w:r>
        <w:t xml:space="preserve">chovali </w:t>
      </w:r>
      <w:r w:rsidR="006469DC">
        <w:t xml:space="preserve">ich </w:t>
      </w:r>
      <w:r>
        <w:t>kópiu.</w:t>
      </w:r>
    </w:p>
    <w:p w14:paraId="75668633" w14:textId="77777777" w:rsidR="00F729D8" w:rsidRPr="00D91B7A" w:rsidRDefault="00F729D8" w:rsidP="00D7520E">
      <w:pPr>
        <w:pStyle w:val="Pa0"/>
        <w:spacing w:line="276" w:lineRule="auto"/>
        <w:jc w:val="both"/>
        <w:rPr>
          <w:rFonts w:ascii="Arial" w:hAnsi="Arial" w:cs="Arial"/>
          <w:sz w:val="22"/>
          <w:szCs w:val="22"/>
        </w:rPr>
      </w:pPr>
    </w:p>
    <w:p w14:paraId="79373774" w14:textId="77777777" w:rsidR="00F729D8" w:rsidRPr="00D91B7A" w:rsidRDefault="00F729D8" w:rsidP="00D7520E">
      <w:pPr>
        <w:pStyle w:val="Pa0"/>
        <w:spacing w:line="276" w:lineRule="auto"/>
        <w:jc w:val="both"/>
        <w:rPr>
          <w:rFonts w:ascii="Arial" w:hAnsi="Arial" w:cs="Arial"/>
          <w:sz w:val="22"/>
          <w:szCs w:val="22"/>
        </w:rPr>
      </w:pPr>
      <w:r>
        <w:rPr>
          <w:rFonts w:ascii="Arial" w:hAnsi="Arial"/>
          <w:sz w:val="22"/>
        </w:rPr>
        <w:t>Vyhradzujeme si právo tieto Podmienky upravovať. Dátum poslednej aktualizácie sa nachádza v závere Podmienok. O zmenách vás budeme informovať, ako je uvedené v týchto Podmienkach. Ste zodpovedný</w:t>
      </w:r>
      <w:r w:rsidR="006469DC">
        <w:rPr>
          <w:rFonts w:ascii="Arial" w:hAnsi="Arial"/>
          <w:sz w:val="22"/>
        </w:rPr>
        <w:t xml:space="preserve"> </w:t>
      </w:r>
      <w:r>
        <w:rPr>
          <w:rFonts w:ascii="Arial" w:hAnsi="Arial"/>
          <w:sz w:val="22"/>
        </w:rPr>
        <w:t>(</w:t>
      </w:r>
      <w:r w:rsidR="006469DC">
        <w:rPr>
          <w:rFonts w:ascii="Arial" w:hAnsi="Arial"/>
          <w:sz w:val="22"/>
        </w:rPr>
        <w:t>zodpovedn</w:t>
      </w:r>
      <w:r>
        <w:rPr>
          <w:rFonts w:ascii="Arial" w:hAnsi="Arial"/>
          <w:sz w:val="22"/>
        </w:rPr>
        <w:t xml:space="preserve">á) za sledovanie akýchkoľvek zmien. </w:t>
      </w:r>
    </w:p>
    <w:p w14:paraId="565750C1" w14:textId="77777777" w:rsidR="00F729D8" w:rsidRPr="002452B6" w:rsidRDefault="00F729D8" w:rsidP="00E71911">
      <w:pPr>
        <w:pStyle w:val="Level1"/>
        <w:numPr>
          <w:ilvl w:val="0"/>
          <w:numId w:val="5"/>
        </w:numPr>
      </w:pPr>
      <w:r>
        <w:t>VYMEDZENIE POJMOV</w:t>
      </w:r>
    </w:p>
    <w:p w14:paraId="6EC1E071" w14:textId="77777777" w:rsidR="00F729D8" w:rsidRPr="002452B6" w:rsidRDefault="00F729D8" w:rsidP="007B0CAF">
      <w:pPr>
        <w:pStyle w:val="Default"/>
        <w:spacing w:line="276" w:lineRule="auto"/>
      </w:pPr>
    </w:p>
    <w:p w14:paraId="1ECC3136" w14:textId="77777777" w:rsidR="00F729D8" w:rsidRPr="002452B6" w:rsidRDefault="00F729D8" w:rsidP="00E71911">
      <w:r>
        <w:t>V týchto Podmienkach sa používajú nasledujúce pojmy:</w:t>
      </w:r>
    </w:p>
    <w:p w14:paraId="1A88964C" w14:textId="77777777" w:rsidR="00F729D8" w:rsidRPr="002452B6" w:rsidRDefault="00F729D8" w:rsidP="00E71911">
      <w:pPr>
        <w:pStyle w:val="Definitions"/>
      </w:pPr>
      <w:r>
        <w:rPr>
          <w:b/>
        </w:rPr>
        <w:t>Etický kódex a Pravidlá správania</w:t>
      </w:r>
      <w:r>
        <w:t>: súbor záväzných pravidiel, ktoré tvoria súčasť Cesty k úspechu spoločnosti Oriflame a ktorými sa riadi správanie poradcov voči spoločnosti Oriflame, voči zákazníkom a voči iným poradcom Oriflame;</w:t>
      </w:r>
    </w:p>
    <w:p w14:paraId="04FAA580" w14:textId="77777777" w:rsidR="00F729D8" w:rsidRPr="002452B6" w:rsidRDefault="002452B6" w:rsidP="00E71911">
      <w:pPr>
        <w:pStyle w:val="Definitions"/>
      </w:pPr>
      <w:r>
        <w:rPr>
          <w:b/>
        </w:rPr>
        <w:t>Zákazník</w:t>
      </w:r>
      <w:r>
        <w:t>: akákoľvek fyzická osoba, registrovaná ako zákazník spoločnosti Oriflame alebo nie, ktorá si zakúpi výrobky Oriflame prostredníctvom online služieb (napríklad prostredníctvom našej webovej stránky) alebo prostredníctvom offline služieb (napríklad telefonicky)</w:t>
      </w:r>
      <w:r w:rsidR="00AA5718">
        <w:t>,</w:t>
      </w:r>
      <w:r>
        <w:t xml:space="preserve"> a ktorá pri tejto činnosti koná úplne alebo hlavne mimo svojej živnostenskej, obchodnej, výrobnej alebo profes</w:t>
      </w:r>
      <w:r w:rsidR="006469DC">
        <w:t>ij</w:t>
      </w:r>
      <w:r>
        <w:t>nej činnosti.</w:t>
      </w:r>
    </w:p>
    <w:p w14:paraId="1EABC258" w14:textId="77777777" w:rsidR="00F729D8" w:rsidRPr="002452B6" w:rsidRDefault="00F729D8" w:rsidP="00E71911">
      <w:pPr>
        <w:pStyle w:val="Definitions"/>
      </w:pPr>
      <w:r>
        <w:rPr>
          <w:b/>
        </w:rPr>
        <w:t xml:space="preserve">Katalóg Oriflame, </w:t>
      </w:r>
      <w:r w:rsidR="006469DC">
        <w:rPr>
          <w:b/>
        </w:rPr>
        <w:t>k</w:t>
      </w:r>
      <w:r>
        <w:rPr>
          <w:b/>
        </w:rPr>
        <w:t>atalóg</w:t>
      </w:r>
      <w:r>
        <w:t>: tlačená alebo elektronická brožúra, ktorú pravidelne vydáva spoločnosť Oriflame</w:t>
      </w:r>
      <w:r w:rsidR="006469DC">
        <w:t>,</w:t>
      </w:r>
      <w:r>
        <w:t xml:space="preserve"> </w:t>
      </w:r>
      <w:r w:rsidR="006469DC">
        <w:t xml:space="preserve">ktorá </w:t>
      </w:r>
      <w:r>
        <w:t>obsahuje ponuky výrobkov Oriflame a ich odporúčané maloobchodné ceny;</w:t>
      </w:r>
    </w:p>
    <w:p w14:paraId="3E4B6F34" w14:textId="77777777" w:rsidR="00F729D8" w:rsidRPr="002452B6" w:rsidRDefault="00F729D8" w:rsidP="00E71911">
      <w:pPr>
        <w:pStyle w:val="Definitions"/>
      </w:pPr>
      <w:r>
        <w:rPr>
          <w:b/>
        </w:rPr>
        <w:t xml:space="preserve">Obdobie </w:t>
      </w:r>
      <w:r w:rsidR="006469DC">
        <w:rPr>
          <w:b/>
        </w:rPr>
        <w:t>k</w:t>
      </w:r>
      <w:r>
        <w:rPr>
          <w:b/>
        </w:rPr>
        <w:t>atalógu</w:t>
      </w:r>
      <w:r>
        <w:t xml:space="preserve">: obdobie vyznačené na prednej strane každého </w:t>
      </w:r>
      <w:r w:rsidR="006469DC">
        <w:t>k</w:t>
      </w:r>
      <w:r>
        <w:t xml:space="preserve">atalógu, počas ktorého sú </w:t>
      </w:r>
      <w:r w:rsidR="006469DC">
        <w:t xml:space="preserve">platné </w:t>
      </w:r>
      <w:r>
        <w:t xml:space="preserve">ponuky uvedené v danom </w:t>
      </w:r>
      <w:r w:rsidR="006469DC">
        <w:t>k</w:t>
      </w:r>
      <w:r>
        <w:t>atalógu Oriflame;</w:t>
      </w:r>
    </w:p>
    <w:p w14:paraId="6EF5F16F" w14:textId="77777777" w:rsidR="00F729D8" w:rsidRPr="002452B6" w:rsidRDefault="00F729D8" w:rsidP="00E71911">
      <w:pPr>
        <w:pStyle w:val="Definitions"/>
      </w:pPr>
      <w:r>
        <w:rPr>
          <w:b/>
        </w:rPr>
        <w:t>Skupina Oriflame</w:t>
      </w:r>
      <w:r>
        <w:t>: Spoločnosť Oriflame Global e-commerce AG, jej hlavná holdingová spoločnosť a akýkoľvek subjekt, ktorý je priamo alebo nepriamo riadený touto hlavnou holdingovou spoločnosťou;</w:t>
      </w:r>
    </w:p>
    <w:p w14:paraId="6C3C1D77" w14:textId="77777777" w:rsidR="00F729D8" w:rsidRPr="002452B6" w:rsidRDefault="00F729D8" w:rsidP="00E71911">
      <w:pPr>
        <w:pStyle w:val="Definitions"/>
      </w:pPr>
      <w:r>
        <w:rPr>
          <w:b/>
        </w:rPr>
        <w:t>Výrob</w:t>
      </w:r>
      <w:r w:rsidR="003B2097">
        <w:rPr>
          <w:b/>
        </w:rPr>
        <w:t>k</w:t>
      </w:r>
      <w:r>
        <w:rPr>
          <w:b/>
        </w:rPr>
        <w:t>y Oriflame, výrobky</w:t>
      </w:r>
      <w:r>
        <w:t xml:space="preserve">: kozmetika a súvisiace doplnky a aj určité výživové doplnky ponúkané na predaj pod ochrannými známkami Oriflame; hlavné charakteristiky výrobkov sú uvedené v </w:t>
      </w:r>
      <w:r w:rsidR="006469DC">
        <w:t>k</w:t>
      </w:r>
      <w:r>
        <w:t>atalógu;</w:t>
      </w:r>
    </w:p>
    <w:p w14:paraId="59435F08" w14:textId="77777777" w:rsidR="00F729D8" w:rsidRPr="002C6DCA" w:rsidRDefault="00F729D8" w:rsidP="002C6DCA">
      <w:pPr>
        <w:pStyle w:val="Definitions"/>
      </w:pPr>
      <w:r>
        <w:rPr>
          <w:b/>
        </w:rPr>
        <w:t>Cesta k úspechu spoločnosti Oriflame</w:t>
      </w:r>
      <w:r>
        <w:t xml:space="preserve">: dokument, v ktorom </w:t>
      </w:r>
      <w:proofErr w:type="gramStart"/>
      <w:r>
        <w:t>sa</w:t>
      </w:r>
      <w:proofErr w:type="gramEnd"/>
      <w:r>
        <w:t xml:space="preserve"> vysvetľujú výhody spolupráce so spoločnosťou Oriflame a príležitosti na zárobok, ktoré ponúkame. Kópiu </w:t>
      </w:r>
      <w:hyperlink r:id="rId12">
        <w:r>
          <w:rPr>
            <w:rStyle w:val="Hypertextovprepojenie"/>
          </w:rPr>
          <w:t>Cesty k úspechu</w:t>
        </w:r>
      </w:hyperlink>
      <w:r>
        <w:t xml:space="preserve"> si môžete stiahnuť </w:t>
      </w:r>
    </w:p>
    <w:p w14:paraId="08A1990A" w14:textId="77777777" w:rsidR="002C6DCA" w:rsidRPr="002452B6" w:rsidRDefault="002C6DCA" w:rsidP="002C6DCA">
      <w:pPr>
        <w:pStyle w:val="Definitions"/>
      </w:pPr>
    </w:p>
    <w:p w14:paraId="3A78D406" w14:textId="4B9DA799" w:rsidR="00082972" w:rsidRPr="0098402F" w:rsidRDefault="000E40B5" w:rsidP="00E71911">
      <w:pPr>
        <w:pStyle w:val="Definitions"/>
      </w:pPr>
      <w:hyperlink r:id="rId13">
        <w:r w:rsidR="00435F83">
          <w:rPr>
            <w:rStyle w:val="Hypertextovprepojenie"/>
            <w:b/>
          </w:rPr>
          <w:t>Brožúra Oriflame</w:t>
        </w:r>
      </w:hyperlink>
      <w:r w:rsidR="00435F83">
        <w:t xml:space="preserve">: dokument poskytujúci rýchlu a zrozumiteľnú prezentáciu výhod spolupráce so spoločnosťou Oriflame - výrobky Oriflame a príležitosti </w:t>
      </w:r>
      <w:proofErr w:type="gramStart"/>
      <w:r w:rsidR="00435F83">
        <w:t>na</w:t>
      </w:r>
      <w:proofErr w:type="gramEnd"/>
      <w:r w:rsidR="00435F83">
        <w:t xml:space="preserve"> zárobok, ktoré ponúkame. Táto brožúra založená na Ceste k úspechu spoločnosti Oriflame je kratšia, zrozumiteľnejšia a jednoduchšie sa prezentuje;</w:t>
      </w:r>
    </w:p>
    <w:p w14:paraId="486AB748" w14:textId="77777777" w:rsidR="00F729D8" w:rsidRPr="002452B6" w:rsidRDefault="00F729D8" w:rsidP="00E71911">
      <w:pPr>
        <w:pStyle w:val="Definitions"/>
      </w:pPr>
      <w:r>
        <w:rPr>
          <w:b/>
        </w:rPr>
        <w:t>Ochranné známky Oriflame</w:t>
      </w:r>
      <w:r>
        <w:t>: názov Oriflame, logo Oriflame a názvy výrobkov alebo radov výrobkov, ktoré vyrábame, ponúkame, predávame alebo distribuujeme;</w:t>
      </w:r>
    </w:p>
    <w:p w14:paraId="41061B79" w14:textId="77777777" w:rsidR="00F729D8" w:rsidRPr="002452B6" w:rsidRDefault="00F729D8" w:rsidP="00E71911">
      <w:pPr>
        <w:pStyle w:val="Definitions"/>
      </w:pPr>
      <w:r w:rsidRPr="008C47F3">
        <w:rPr>
          <w:b/>
        </w:rPr>
        <w:t>Ceny:</w:t>
      </w:r>
      <w:r>
        <w:t xml:space="preserve"> ceny výrobkov Oriflame stanovené spoločnosťou Oriflame a uvedené v cenníkoch platných v čase zadania objednávky na nákup;</w:t>
      </w:r>
    </w:p>
    <w:p w14:paraId="2258D464" w14:textId="77777777" w:rsidR="00F729D8" w:rsidRPr="002452B6" w:rsidRDefault="00F729D8" w:rsidP="00E71911">
      <w:pPr>
        <w:pStyle w:val="Definitions"/>
      </w:pPr>
      <w:r>
        <w:rPr>
          <w:b/>
        </w:rPr>
        <w:lastRenderedPageBreak/>
        <w:t>Územie</w:t>
      </w:r>
      <w:r>
        <w:t>: Slovenská republika</w:t>
      </w:r>
    </w:p>
    <w:p w14:paraId="44D8B53A" w14:textId="77777777" w:rsidR="00F729D8" w:rsidRPr="002452B6" w:rsidRDefault="00F729D8" w:rsidP="00E71911">
      <w:pPr>
        <w:pStyle w:val="Definitions"/>
      </w:pPr>
      <w:r>
        <w:rPr>
          <w:b/>
        </w:rPr>
        <w:t>Osobné údaje</w:t>
      </w:r>
      <w:r>
        <w:t xml:space="preserve">: podrobné informácie, ktoré uvediete pri registrácii ako poradca spoločnosti Oriflame </w:t>
      </w:r>
      <w:proofErr w:type="gramStart"/>
      <w:r>
        <w:t>a</w:t>
      </w:r>
      <w:proofErr w:type="gramEnd"/>
      <w:r>
        <w:t xml:space="preserve"> aj akékoľvek ďalšie informácie o vás, ktoré nám môžete občas poskytnúť.</w:t>
      </w:r>
    </w:p>
    <w:p w14:paraId="48AD550D" w14:textId="77777777" w:rsidR="00F729D8" w:rsidRPr="002452B6" w:rsidRDefault="00F729D8" w:rsidP="00E71911">
      <w:pPr>
        <w:pStyle w:val="Level1"/>
        <w:numPr>
          <w:ilvl w:val="0"/>
          <w:numId w:val="5"/>
        </w:numPr>
      </w:pPr>
      <w:r>
        <w:t xml:space="preserve">REGISTRÁCIA A ČLENSTVO </w:t>
      </w:r>
    </w:p>
    <w:p w14:paraId="3CA4AB8A" w14:textId="656F8D3C" w:rsidR="00F729D8" w:rsidRPr="002452B6" w:rsidRDefault="00F729D8" w:rsidP="00655693">
      <w:pPr>
        <w:pStyle w:val="Level2"/>
        <w:numPr>
          <w:ilvl w:val="1"/>
          <w:numId w:val="5"/>
        </w:numPr>
      </w:pPr>
      <w:r>
        <w:t xml:space="preserve">Budete zaregistrovaný ako poradca Oriflame, keď prijmeme vašu žiadosť a pridelíme vám číslo poradcu. Podmienky vášho prijatia ako poradcu Oriflame sú stanovené v časti </w:t>
      </w:r>
      <w:hyperlink r:id="rId14" w:history="1">
        <w:r w:rsidRPr="004058F2">
          <w:rPr>
            <w:rStyle w:val="Hypertextovprepojenie"/>
          </w:rPr>
          <w:t xml:space="preserve">Pravidlá </w:t>
        </w:r>
        <w:r w:rsidR="00A4340D" w:rsidRPr="004058F2">
          <w:rPr>
            <w:rStyle w:val="Hypertextovprepojenie"/>
          </w:rPr>
          <w:t xml:space="preserve">správania </w:t>
        </w:r>
        <w:proofErr w:type="gramStart"/>
        <w:r w:rsidR="00A4340D" w:rsidRPr="004058F2">
          <w:rPr>
            <w:rStyle w:val="Hypertextovprepojenie"/>
          </w:rPr>
          <w:t>sa</w:t>
        </w:r>
        <w:proofErr w:type="gramEnd"/>
      </w:hyperlink>
      <w:r w:rsidR="0011551D">
        <w:t>.</w:t>
      </w:r>
      <w:r>
        <w:t xml:space="preserve"> </w:t>
      </w:r>
    </w:p>
    <w:p w14:paraId="1455A27B" w14:textId="77777777" w:rsidR="00F729D8" w:rsidRPr="002452B6" w:rsidRDefault="00F729D8" w:rsidP="00E71911">
      <w:pPr>
        <w:pStyle w:val="Level2"/>
        <w:numPr>
          <w:ilvl w:val="1"/>
          <w:numId w:val="5"/>
        </w:numPr>
      </w:pPr>
      <w:r>
        <w:t xml:space="preserve">Môžeme si účtovať registračný poplatok a ak sa tak rozhodnete, cenu štartovacieho balíčka – súboru dokumentov a príručiek, ktoré vám pomôžu začať s nami spolupracovať </w:t>
      </w:r>
      <w:proofErr w:type="gramStart"/>
      <w:r>
        <w:t xml:space="preserve">– </w:t>
      </w:r>
      <w:r w:rsidR="008C47F3">
        <w:t>,</w:t>
      </w:r>
      <w:proofErr w:type="gramEnd"/>
      <w:r w:rsidR="008C47F3">
        <w:t xml:space="preserve"> </w:t>
      </w:r>
      <w:r>
        <w:t>ktoré budú zahrnuté do faktúry k vášmu prvému nákupu.</w:t>
      </w:r>
    </w:p>
    <w:p w14:paraId="3446F7E4" w14:textId="77777777" w:rsidR="00F729D8" w:rsidRPr="002452B6" w:rsidRDefault="00F729D8" w:rsidP="00E71911">
      <w:pPr>
        <w:pStyle w:val="Level2"/>
        <w:numPr>
          <w:ilvl w:val="1"/>
          <w:numId w:val="5"/>
        </w:numPr>
      </w:pPr>
      <w:r>
        <w:t xml:space="preserve">Vaše členstvo </w:t>
      </w:r>
      <w:proofErr w:type="gramStart"/>
      <w:r>
        <w:t>sa</w:t>
      </w:r>
      <w:proofErr w:type="gramEnd"/>
      <w:r>
        <w:t xml:space="preserve"> skončí v deň výročia registrácie, pokiaľ ho neobnovíte uhradením administratívneho poplatku.</w:t>
      </w:r>
    </w:p>
    <w:p w14:paraId="21A0A9F1" w14:textId="77777777" w:rsidR="00F729D8" w:rsidRPr="002452B6" w:rsidRDefault="00F729D8" w:rsidP="00E71911">
      <w:pPr>
        <w:pStyle w:val="Level2"/>
        <w:numPr>
          <w:ilvl w:val="1"/>
          <w:numId w:val="5"/>
        </w:numPr>
      </w:pPr>
      <w:r>
        <w:t>Spoločnosť Oriflame alebo vy môžete členstvo kedykoľvek ukončiť, ako je stanovené v Podmienkach.</w:t>
      </w:r>
    </w:p>
    <w:p w14:paraId="2BA43A4D" w14:textId="77777777" w:rsidR="00F729D8" w:rsidRPr="002452B6" w:rsidRDefault="00F729D8" w:rsidP="00E71911">
      <w:pPr>
        <w:pStyle w:val="Level2"/>
        <w:numPr>
          <w:ilvl w:val="1"/>
          <w:numId w:val="5"/>
        </w:numPr>
      </w:pPr>
      <w:r>
        <w:t xml:space="preserve">Členstvo </w:t>
      </w:r>
      <w:proofErr w:type="gramStart"/>
      <w:r>
        <w:t>sa</w:t>
      </w:r>
      <w:proofErr w:type="gramEnd"/>
      <w:r>
        <w:t xml:space="preserve"> vzťahuje na vašu osobu a nemožno ho prideliť alebo presunúť akejkoľvek inej osobe bez nášho predchádzajúceho písomného súhlasu.</w:t>
      </w:r>
    </w:p>
    <w:p w14:paraId="565D54D8" w14:textId="77777777" w:rsidR="00F729D8" w:rsidRPr="002452B6" w:rsidRDefault="00F729D8" w:rsidP="00E71911">
      <w:pPr>
        <w:pStyle w:val="Level2"/>
        <w:numPr>
          <w:ilvl w:val="1"/>
          <w:numId w:val="5"/>
        </w:numPr>
      </w:pPr>
      <w:r>
        <w:t>Po registrácii:</w:t>
      </w:r>
    </w:p>
    <w:p w14:paraId="558CB723" w14:textId="77777777" w:rsidR="00F729D8" w:rsidRPr="002452B6" w:rsidRDefault="00F729D8" w:rsidP="006449AD">
      <w:pPr>
        <w:pStyle w:val="Bullets1"/>
      </w:pPr>
      <w:r>
        <w:t>Budete oprávnený</w:t>
      </w:r>
      <w:r w:rsidR="00C83595">
        <w:t xml:space="preserve"> </w:t>
      </w:r>
      <w:r>
        <w:t>(</w:t>
      </w:r>
      <w:r w:rsidR="00C83595">
        <w:t>oprávnen</w:t>
      </w:r>
      <w:r>
        <w:t>á) kupovať výrobky Oriflame v súlade s týmito Podmienkami a využívať ostatné výhody stanovené v Ceste k úspechu spoločnosti Oriflame;</w:t>
      </w:r>
    </w:p>
    <w:p w14:paraId="125A9D4C" w14:textId="77777777" w:rsidR="00F729D8" w:rsidRPr="002452B6" w:rsidRDefault="00F729D8" w:rsidP="006449AD">
      <w:pPr>
        <w:pStyle w:val="Bullets1"/>
      </w:pPr>
      <w:r>
        <w:t>Budete povinný</w:t>
      </w:r>
      <w:r w:rsidR="00C83595">
        <w:t xml:space="preserve"> </w:t>
      </w:r>
      <w:r>
        <w:t>(</w:t>
      </w:r>
      <w:r w:rsidR="00C83595">
        <w:t>povinn</w:t>
      </w:r>
      <w:r>
        <w:t xml:space="preserve">á) striktne dodržiavať pravidlá týchto Podmienok vrátane pravidiel uvedených v akýchkoľvek dokumentoch, </w:t>
      </w:r>
      <w:proofErr w:type="gramStart"/>
      <w:r>
        <w:t>na</w:t>
      </w:r>
      <w:proofErr w:type="gramEnd"/>
      <w:r>
        <w:t xml:space="preserve"> ktoré sa v nich odkazuje.</w:t>
      </w:r>
    </w:p>
    <w:p w14:paraId="39512F72" w14:textId="77777777" w:rsidR="00F729D8" w:rsidRPr="002452B6" w:rsidRDefault="00BD50C6" w:rsidP="00E71911">
      <w:pPr>
        <w:pStyle w:val="Level1"/>
        <w:numPr>
          <w:ilvl w:val="0"/>
          <w:numId w:val="5"/>
        </w:numPr>
      </w:pPr>
      <w:r>
        <w:t>PRÁVO NA ODSTÚPENIE (ROZMYSLENIE)</w:t>
      </w:r>
      <w:r w:rsidR="00C260EC">
        <w:t xml:space="preserve"> </w:t>
      </w:r>
      <w:r>
        <w:t>A</w:t>
      </w:r>
      <w:r w:rsidR="00C260EC">
        <w:t xml:space="preserve"> </w:t>
      </w:r>
      <w:r>
        <w:t>DÔSLEDKY ODSTÚPENIA OD ČLENSTVA</w:t>
      </w:r>
    </w:p>
    <w:p w14:paraId="7A960326" w14:textId="4EA386DE" w:rsidR="00F729D8" w:rsidRPr="002452B6" w:rsidRDefault="00F729D8" w:rsidP="00E71911">
      <w:pPr>
        <w:pStyle w:val="Level2"/>
        <w:numPr>
          <w:ilvl w:val="1"/>
          <w:numId w:val="5"/>
        </w:numPr>
      </w:pPr>
      <w:proofErr w:type="gramStart"/>
      <w:r>
        <w:t>Od</w:t>
      </w:r>
      <w:proofErr w:type="gramEnd"/>
      <w:r>
        <w:t xml:space="preserve"> členstva môžete kedykoľvek odstúpiť bez uvedenia dôvodu, ak nám pošlete písomné oznámenie o odstúpení. Ihneď po prijatí vášho oznámenia vás budeme informovať o prijatí vášho odstúpenia. Na oznámenie vášho odstúpenia môžete použiť </w:t>
      </w:r>
      <w:hyperlink r:id="rId15" w:history="1">
        <w:r w:rsidRPr="004058F2">
          <w:rPr>
            <w:rStyle w:val="Hypertextovprepojenie"/>
          </w:rPr>
          <w:t>vzorový formulár</w:t>
        </w:r>
      </w:hyperlink>
      <w:r>
        <w:t>.</w:t>
      </w:r>
    </w:p>
    <w:p w14:paraId="6803C7BB" w14:textId="77777777" w:rsidR="00F729D8" w:rsidRPr="002452B6" w:rsidRDefault="00F729D8" w:rsidP="00E71911">
      <w:pPr>
        <w:pStyle w:val="Level2"/>
        <w:numPr>
          <w:ilvl w:val="1"/>
          <w:numId w:val="5"/>
        </w:numPr>
      </w:pPr>
      <w:bookmarkStart w:id="0" w:name="_Ref380669010"/>
      <w:proofErr w:type="gramStart"/>
      <w:r>
        <w:t>Ak</w:t>
      </w:r>
      <w:proofErr w:type="gramEnd"/>
      <w:r>
        <w:t xml:space="preserve"> odstúpite od členstva do 14 dní od registrácie, vrátime vám všetky poplatky a náklady a budeme akceptovať vrátenie všetkých výrobkov, ktoré ste zakúpili. V záujme bezpečnosti a z hygienických dôvodov môžeme odmietnuť akceptovať kozmetické výrobky, ktorých obal bol otvorený.</w:t>
      </w:r>
      <w:bookmarkEnd w:id="0"/>
    </w:p>
    <w:p w14:paraId="741245BE" w14:textId="77777777" w:rsidR="00F729D8" w:rsidRPr="002452B6" w:rsidRDefault="00F729D8" w:rsidP="00E71911">
      <w:pPr>
        <w:pStyle w:val="Level2"/>
        <w:numPr>
          <w:ilvl w:val="1"/>
          <w:numId w:val="5"/>
        </w:numPr>
      </w:pPr>
      <w:bookmarkStart w:id="1" w:name="_Ref380669053"/>
      <w:r>
        <w:t>Ak odstúpite od členstva kedykoľvek po uvedenom termíne, na základe vašej žiadosti od vás odkúpime všetky výrobky, ak budú splnené nasledujúce podmienky:</w:t>
      </w:r>
      <w:bookmarkEnd w:id="1"/>
    </w:p>
    <w:p w14:paraId="7C0A910A" w14:textId="77777777" w:rsidR="00F729D8" w:rsidRPr="002452B6" w:rsidRDefault="00F729D8" w:rsidP="006449AD">
      <w:pPr>
        <w:pStyle w:val="Bullets1"/>
      </w:pPr>
      <w:r>
        <w:t>vrátenie sa musí uskutočniť do 12 mesiacov od dátumu nákupu a bude vám vyplatených 90 % pôvodnej ceny v</w:t>
      </w:r>
      <w:r w:rsidR="008C47F3">
        <w:t> </w:t>
      </w:r>
      <w:r>
        <w:t>čistom</w:t>
      </w:r>
      <w:r w:rsidR="008C47F3">
        <w:t>,</w:t>
      </w:r>
      <w:r>
        <w:t xml:space="preserve"> vyplatenej po odrátaní akýchkoľvek platieb, ktoré sme vám uhradili v súvislosti s nákupom týchto výrobkov, a </w:t>
      </w:r>
    </w:p>
    <w:p w14:paraId="3C6B3920" w14:textId="77777777" w:rsidR="00F729D8" w:rsidRPr="002452B6" w:rsidRDefault="00F729D8" w:rsidP="006449AD">
      <w:pPr>
        <w:pStyle w:val="Bullets1"/>
      </w:pPr>
      <w:proofErr w:type="gramStart"/>
      <w:r>
        <w:t>vrátené</w:t>
      </w:r>
      <w:proofErr w:type="gramEnd"/>
      <w:r>
        <w:t xml:space="preserve"> výrobky musia byť predajné, </w:t>
      </w:r>
      <w:r w:rsidR="00F100C9">
        <w:t>čiže</w:t>
      </w:r>
      <w:r>
        <w:t xml:space="preserve"> neboli použité, otvorené ani nijakým spôsobom pozmenené; neuplynul dátum ich exspirácie a stále sú súčasťou ponuky v našich </w:t>
      </w:r>
      <w:r w:rsidR="00C83595">
        <w:t>k</w:t>
      </w:r>
      <w:r>
        <w:t>atalógoch.</w:t>
      </w:r>
    </w:p>
    <w:p w14:paraId="787B4A47" w14:textId="77777777" w:rsidR="00F729D8" w:rsidRPr="002452B6" w:rsidRDefault="00F729D8" w:rsidP="00E71911">
      <w:pPr>
        <w:pStyle w:val="Level1"/>
        <w:numPr>
          <w:ilvl w:val="0"/>
          <w:numId w:val="5"/>
        </w:numPr>
      </w:pPr>
      <w:bookmarkStart w:id="2" w:name="_Ref361846290"/>
      <w:r>
        <w:lastRenderedPageBreak/>
        <w:t>ZAKÚPENIE VÝROBKOV</w:t>
      </w:r>
      <w:bookmarkEnd w:id="2"/>
    </w:p>
    <w:p w14:paraId="2CDD74D7" w14:textId="77777777" w:rsidR="00F729D8" w:rsidRPr="002452B6" w:rsidRDefault="00F729D8" w:rsidP="00040D5E">
      <w:pPr>
        <w:spacing w:before="100" w:beforeAutospacing="1" w:after="100" w:afterAutospacing="1" w:line="240" w:lineRule="auto"/>
      </w:pPr>
      <w:r>
        <w:t>A. ZADANIE OBJEDNÁVKY</w:t>
      </w:r>
    </w:p>
    <w:p w14:paraId="46D81713" w14:textId="77777777" w:rsidR="00F729D8" w:rsidRPr="006475CB" w:rsidRDefault="00F729D8" w:rsidP="00E71911">
      <w:pPr>
        <w:pStyle w:val="Level2"/>
        <w:numPr>
          <w:ilvl w:val="1"/>
          <w:numId w:val="5"/>
        </w:numPr>
      </w:pPr>
      <w:r w:rsidRPr="006475CB">
        <w:t xml:space="preserve">Môžete zadať objednávky z Katalógu výberom výrobkov, ktoré si želáte zakúpiť. Zadanie objednávky </w:t>
      </w:r>
      <w:proofErr w:type="gramStart"/>
      <w:r w:rsidRPr="006475CB">
        <w:t>sa</w:t>
      </w:r>
      <w:proofErr w:type="gramEnd"/>
      <w:r w:rsidRPr="006475CB">
        <w:t xml:space="preserve"> považuje za </w:t>
      </w:r>
      <w:r w:rsidR="006475CB" w:rsidRPr="006475CB">
        <w:t>žiadosť o kúpu vybraných výrobkov</w:t>
      </w:r>
      <w:r w:rsidRPr="006475CB">
        <w:t>.</w:t>
      </w:r>
    </w:p>
    <w:p w14:paraId="6AFA0BDE" w14:textId="77777777" w:rsidR="00F729D8" w:rsidRPr="002452B6" w:rsidRDefault="00F729D8" w:rsidP="00E71911">
      <w:pPr>
        <w:pStyle w:val="Level2"/>
        <w:numPr>
          <w:ilvl w:val="1"/>
          <w:numId w:val="5"/>
        </w:numPr>
      </w:pPr>
      <w:r>
        <w:t>Objednávka sa považuje za zadanú po vykonaní nasledujúcich krokov:</w:t>
      </w:r>
    </w:p>
    <w:p w14:paraId="15A626EE" w14:textId="77777777" w:rsidR="00F729D8" w:rsidRPr="002452B6" w:rsidRDefault="00F729D8" w:rsidP="005904E3">
      <w:pPr>
        <w:pStyle w:val="Bullets1"/>
        <w:numPr>
          <w:ilvl w:val="0"/>
          <w:numId w:val="6"/>
        </w:numPr>
      </w:pPr>
      <w:r>
        <w:t xml:space="preserve">pri telefonickej objednávke: oznámite zamestnancovi nášho zákazníckeho servisu, ktoré výrobky si želáte zakúpiť, a </w:t>
      </w:r>
      <w:r w:rsidRPr="006475CB">
        <w:t xml:space="preserve">tento zamestnanec </w:t>
      </w:r>
      <w:r w:rsidR="006475CB">
        <w:t>zadá vo vašom mene objednávku</w:t>
      </w:r>
      <w:r>
        <w:t>; alebo</w:t>
      </w:r>
    </w:p>
    <w:p w14:paraId="223045DD" w14:textId="77777777" w:rsidR="00F729D8" w:rsidRPr="002452B6" w:rsidRDefault="00F729D8" w:rsidP="005904E3">
      <w:pPr>
        <w:pStyle w:val="Bullets1"/>
        <w:numPr>
          <w:ilvl w:val="0"/>
          <w:numId w:val="6"/>
        </w:numPr>
      </w:pPr>
      <w:r>
        <w:t>pri online objednávke: vyberiete výrobky, ktoré si želáte zakúpiť, použitím možnosti „pridať do nákupného košíka“; obsah nákupného košíka si môžete kedykoľvek prezrieť a upraviť zmenou počtu výrobkov, odstránením výrobkov alebo vyprázdnením celého obsahu nákupného košíka;</w:t>
      </w:r>
    </w:p>
    <w:p w14:paraId="30F4FB1D" w14:textId="77777777" w:rsidR="00F729D8" w:rsidRPr="002452B6" w:rsidRDefault="00F729D8" w:rsidP="005904E3">
      <w:pPr>
        <w:pStyle w:val="Bullets1"/>
        <w:numPr>
          <w:ilvl w:val="0"/>
          <w:numId w:val="6"/>
        </w:numPr>
      </w:pPr>
      <w:r>
        <w:t>poskytnete osobné údaje potrebné na doručenie a akceptujete, že môžeme tieto údaje použiť na účely uvedené v našich zásadách ochrany osobných údajov; a</w:t>
      </w:r>
    </w:p>
    <w:p w14:paraId="41525A7B" w14:textId="77777777" w:rsidR="00F729D8" w:rsidRPr="002452B6" w:rsidRDefault="0049172B" w:rsidP="005904E3">
      <w:pPr>
        <w:pStyle w:val="Bullets1"/>
        <w:numPr>
          <w:ilvl w:val="0"/>
          <w:numId w:val="6"/>
        </w:numPr>
      </w:pPr>
      <w:proofErr w:type="gramStart"/>
      <w:r>
        <w:t>vyberiete</w:t>
      </w:r>
      <w:proofErr w:type="gramEnd"/>
      <w:r>
        <w:t xml:space="preserve"> </w:t>
      </w:r>
      <w:r w:rsidR="00F729D8">
        <w:t>si želaný spôsob doručenia a platby.</w:t>
      </w:r>
    </w:p>
    <w:p w14:paraId="0F65FD73" w14:textId="77777777" w:rsidR="00F729D8" w:rsidRPr="002452B6" w:rsidRDefault="00F729D8" w:rsidP="00E71911">
      <w:pPr>
        <w:pStyle w:val="Level2"/>
        <w:numPr>
          <w:ilvl w:val="1"/>
          <w:numId w:val="5"/>
        </w:numPr>
      </w:pPr>
      <w:r>
        <w:t xml:space="preserve">Po zadaní online objednávky nie je viac možné zmeniť </w:t>
      </w:r>
      <w:r w:rsidR="00C83595">
        <w:t xml:space="preserve">ju </w:t>
      </w:r>
      <w:r>
        <w:t>prostredníctvom webovej stránky;</w:t>
      </w:r>
      <w:r w:rsidR="006475CB">
        <w:t xml:space="preserve"> je potrebné obrátiť </w:t>
      </w:r>
      <w:proofErr w:type="gramStart"/>
      <w:r w:rsidR="006475CB">
        <w:t>sa</w:t>
      </w:r>
      <w:proofErr w:type="gramEnd"/>
      <w:r>
        <w:t xml:space="preserve"> na zákaznícky servis na čísle +421 2 330 56780.</w:t>
      </w:r>
    </w:p>
    <w:p w14:paraId="56B8D34F" w14:textId="77777777" w:rsidR="007C26B2" w:rsidRDefault="00F729D8" w:rsidP="007C26B2">
      <w:pPr>
        <w:pStyle w:val="Level2"/>
        <w:numPr>
          <w:ilvl w:val="1"/>
          <w:numId w:val="5"/>
        </w:numPr>
      </w:pPr>
      <w:r>
        <w:t xml:space="preserve">Po prijatí vašej objednávky vám mailom pošleme potvrdenie, čím </w:t>
      </w:r>
      <w:r w:rsidR="00C260EC">
        <w:t>nadobúda</w:t>
      </w:r>
      <w:r>
        <w:t xml:space="preserve"> platnos</w:t>
      </w:r>
      <w:r w:rsidR="00C260EC">
        <w:t>ť</w:t>
      </w:r>
      <w:r>
        <w:t xml:space="preserve"> zmluva o nákupe. Môžeme odmietnuť prijať vašu objednávku bez uvedenia dôvodu zamietnutia. Vrátime vám v plnej výške akúkoľvek platbu, ktorú ste už vykonali. </w:t>
      </w:r>
    </w:p>
    <w:p w14:paraId="0B8F4FD3" w14:textId="77777777" w:rsidR="007C26B2" w:rsidRDefault="002452B6" w:rsidP="007C26B2">
      <w:pPr>
        <w:pStyle w:val="Level2"/>
        <w:numPr>
          <w:ilvl w:val="1"/>
          <w:numId w:val="5"/>
        </w:numPr>
      </w:pPr>
      <w:r>
        <w:t>Okrem potvrdenia o objednávke dostanete so zakúpenými výrobkami aj</w:t>
      </w:r>
      <w:r w:rsidR="006475CB">
        <w:t xml:space="preserve"> ich</w:t>
      </w:r>
      <w:r>
        <w:t xml:space="preserve"> zoznam </w:t>
      </w:r>
      <w:r w:rsidR="006475CB">
        <w:t>v balíku</w:t>
      </w:r>
      <w:r>
        <w:t>. V zozname</w:t>
      </w:r>
      <w:r w:rsidR="006475CB">
        <w:t xml:space="preserve"> v</w:t>
      </w:r>
      <w:r>
        <w:t xml:space="preserve"> je uvedený súhrn výrobkov, ktoré sú vám doručené.  Nachádzajú </w:t>
      </w:r>
      <w:proofErr w:type="gramStart"/>
      <w:r>
        <w:t>sa</w:t>
      </w:r>
      <w:proofErr w:type="gramEnd"/>
      <w:r>
        <w:t xml:space="preserve"> v ňom tiež dôležité informácie o vašich právach zákazníka. </w:t>
      </w:r>
    </w:p>
    <w:p w14:paraId="13F60821" w14:textId="77777777" w:rsidR="00F729D8" w:rsidRPr="002452B6" w:rsidRDefault="00F729D8" w:rsidP="007C26B2">
      <w:pPr>
        <w:pStyle w:val="Level2"/>
        <w:numPr>
          <w:ilvl w:val="1"/>
          <w:numId w:val="5"/>
        </w:numPr>
      </w:pPr>
      <w:r>
        <w:t>Ak objednávate cez internet, berte na vedomie, že:</w:t>
      </w:r>
    </w:p>
    <w:p w14:paraId="60A28F7C" w14:textId="77777777" w:rsidR="00F729D8" w:rsidRPr="002452B6" w:rsidRDefault="00F729D8" w:rsidP="00F42F75">
      <w:pPr>
        <w:pStyle w:val="Level3"/>
      </w:pPr>
      <w:r>
        <w:t>uzatvorená zmluva nebude zaznamenaná ani prístupná: časti zmluvy bude tvoriť vaša objednávka a Podmienky uvedené na stránke (ktoré možno uložiť alebo vytlačiť) alebo podľa nášho oznámenia pomocou iných prostriedkov komunikácie;</w:t>
      </w:r>
    </w:p>
    <w:p w14:paraId="57677C69" w14:textId="77777777" w:rsidR="00F729D8" w:rsidRPr="002452B6" w:rsidRDefault="00F729D8" w:rsidP="00F42F75">
      <w:pPr>
        <w:pStyle w:val="Level3"/>
      </w:pPr>
      <w:r>
        <w:t>zmluvu možno uzatvoriť iba v</w:t>
      </w:r>
      <w:r w:rsidR="00C83595">
        <w:t> </w:t>
      </w:r>
      <w:r>
        <w:t>slovenčine</w:t>
      </w:r>
      <w:r w:rsidR="00C83595">
        <w:t>,</w:t>
      </w:r>
      <w:r>
        <w:t xml:space="preserve"> v žiadnom inom jazyku;</w:t>
      </w:r>
    </w:p>
    <w:p w14:paraId="381CA55B" w14:textId="77777777" w:rsidR="00F729D8" w:rsidRPr="002452B6" w:rsidRDefault="00F729D8" w:rsidP="00F42F75">
      <w:pPr>
        <w:pStyle w:val="Level3"/>
      </w:pPr>
      <w:r>
        <w:t xml:space="preserve">Spoločnosť Oriflame </w:t>
      </w:r>
      <w:proofErr w:type="gramStart"/>
      <w:r>
        <w:t>sa</w:t>
      </w:r>
      <w:proofErr w:type="gramEnd"/>
      <w:r>
        <w:t xml:space="preserve"> pridŕža kódexov správania uvedených v odseku </w:t>
      </w:r>
      <w:r w:rsidR="00C86178">
        <w:fldChar w:fldCharType="begin"/>
      </w:r>
      <w:r w:rsidR="00C86178">
        <w:instrText xml:space="preserve"> REF _Ref361846475 \r \h  \* MERGEFORMAT </w:instrText>
      </w:r>
      <w:r w:rsidR="00C86178">
        <w:fldChar w:fldCharType="separate"/>
      </w:r>
      <w:r w:rsidR="006E7A32">
        <w:t>10</w:t>
      </w:r>
      <w:r w:rsidR="00C86178">
        <w:fldChar w:fldCharType="end"/>
      </w:r>
      <w:r>
        <w:t xml:space="preserve"> Podmienok.</w:t>
      </w:r>
    </w:p>
    <w:p w14:paraId="3E006C66" w14:textId="77777777" w:rsidR="007C26B2" w:rsidRDefault="00F729D8" w:rsidP="007C26B2">
      <w:pPr>
        <w:pStyle w:val="Level2"/>
        <w:numPr>
          <w:ilvl w:val="1"/>
          <w:numId w:val="5"/>
        </w:numPr>
      </w:pPr>
      <w:r>
        <w:t>Objednávky, ktoré boli dokončené a vyplatené, nemôžete zrušiť s výnimkou postupu uvedeného v odseku 5.</w:t>
      </w:r>
    </w:p>
    <w:p w14:paraId="314B64D0" w14:textId="77777777" w:rsidR="007C26B2" w:rsidRDefault="00F729D8" w:rsidP="007C26B2">
      <w:pPr>
        <w:pStyle w:val="Level2"/>
        <w:numPr>
          <w:ilvl w:val="1"/>
          <w:numId w:val="5"/>
        </w:numPr>
      </w:pPr>
      <w:r>
        <w:t xml:space="preserve">Objednávky možno zadávať kedykoľvek počas </w:t>
      </w:r>
      <w:proofErr w:type="gramStart"/>
      <w:r>
        <w:t>dňa</w:t>
      </w:r>
      <w:proofErr w:type="gramEnd"/>
      <w:r>
        <w:t xml:space="preserve"> s výnimkou určitých obmedzení dostupnosti počas uzatvárania obdobia </w:t>
      </w:r>
      <w:r w:rsidR="00C83595">
        <w:t>k</w:t>
      </w:r>
      <w:r>
        <w:t xml:space="preserve">atalógu, keď </w:t>
      </w:r>
      <w:r w:rsidR="00C83595">
        <w:t>k</w:t>
      </w:r>
      <w:r>
        <w:t>atalóg aktualizujeme.</w:t>
      </w:r>
    </w:p>
    <w:p w14:paraId="34675EA6" w14:textId="77777777" w:rsidR="007C26B2" w:rsidRDefault="00F729D8" w:rsidP="007C26B2">
      <w:pPr>
        <w:pStyle w:val="Level2"/>
        <w:numPr>
          <w:ilvl w:val="1"/>
          <w:numId w:val="17"/>
        </w:numPr>
        <w:ind w:left="709" w:hanging="709"/>
      </w:pPr>
      <w:r>
        <w:t xml:space="preserve">Nie všetky výrobky budú vždy dostupné. </w:t>
      </w:r>
      <w:proofErr w:type="gramStart"/>
      <w:r>
        <w:t>Ak</w:t>
      </w:r>
      <w:proofErr w:type="gramEnd"/>
      <w:r>
        <w:t xml:space="preserve"> výrobok nie je v čase zadania vašej objednávky </w:t>
      </w:r>
      <w:r w:rsidR="00C83595">
        <w:t xml:space="preserve">na </w:t>
      </w:r>
      <w:r>
        <w:t>sklad</w:t>
      </w:r>
      <w:r w:rsidR="00C83595">
        <w:t>e</w:t>
      </w:r>
      <w:r>
        <w:t>, vynaložíme opodstatnené úsilie informovať vás o tom pred</w:t>
      </w:r>
      <w:r w:rsidR="00C260EC">
        <w:t xml:space="preserve"> </w:t>
      </w:r>
      <w:r>
        <w:t>tým, ako objednávku dokončíte, aby ste ju mohli zmeniť alebo skončiť.</w:t>
      </w:r>
    </w:p>
    <w:p w14:paraId="7CA6CD09" w14:textId="77777777" w:rsidR="007C26B2" w:rsidRDefault="00F729D8" w:rsidP="007C26B2">
      <w:pPr>
        <w:pStyle w:val="Level2"/>
        <w:numPr>
          <w:ilvl w:val="1"/>
          <w:numId w:val="17"/>
        </w:numPr>
        <w:ind w:left="709" w:hanging="709"/>
      </w:pPr>
      <w:r>
        <w:lastRenderedPageBreak/>
        <w:t xml:space="preserve">Katalóg môže byť príležitostne a </w:t>
      </w:r>
      <w:proofErr w:type="gramStart"/>
      <w:r>
        <w:t>na</w:t>
      </w:r>
      <w:proofErr w:type="gramEnd"/>
      <w:r>
        <w:t xml:space="preserve"> krátky čas nedostupný z dôvodu údržby alebo z rôznych technických príčin. Spoločnosť nie je za túto nedostupnosť zodpovedná </w:t>
      </w:r>
      <w:proofErr w:type="gramStart"/>
      <w:r>
        <w:t>a</w:t>
      </w:r>
      <w:proofErr w:type="gramEnd"/>
      <w:r>
        <w:t xml:space="preserve"> odmietne akékoľvek žiadosti zákazníkov alebo iných používateľov v tejto súvislosti.</w:t>
      </w:r>
    </w:p>
    <w:p w14:paraId="2614BE18" w14:textId="77777777" w:rsidR="007C26B2" w:rsidRPr="007C26B2" w:rsidRDefault="007C26B2" w:rsidP="007C26B2">
      <w:pPr>
        <w:spacing w:before="100" w:beforeAutospacing="1" w:after="100" w:afterAutospacing="1" w:line="240" w:lineRule="auto"/>
      </w:pPr>
      <w:r>
        <w:t>B. CENY A PLATBA</w:t>
      </w:r>
    </w:p>
    <w:p w14:paraId="04CD60E2" w14:textId="77777777" w:rsidR="007C26B2" w:rsidRDefault="00AA56BF" w:rsidP="007C26B2">
      <w:pPr>
        <w:pStyle w:val="Level2"/>
        <w:numPr>
          <w:ilvl w:val="1"/>
          <w:numId w:val="17"/>
        </w:numPr>
      </w:pPr>
      <w:r>
        <w:t xml:space="preserve">Výnimočne vám môžeme umožniť zadávať objednávky za iné osoby pomocou špeciálneho online nástroja. Je to možné iba v prípade poradcov nachádzajúcich </w:t>
      </w:r>
      <w:proofErr w:type="gramStart"/>
      <w:r>
        <w:t>sa</w:t>
      </w:r>
      <w:proofErr w:type="gramEnd"/>
      <w:r>
        <w:t xml:space="preserve"> pod vami, ako je vysvetlené v Ceste k úspechu spoločnosti Oriflame, a iba na základe ich výslovného oprávnenia. Ak tento nástroj použijete, budete výhradne zodpovedný</w:t>
      </w:r>
      <w:r w:rsidR="00C83595">
        <w:t xml:space="preserve"> </w:t>
      </w:r>
      <w:r>
        <w:t>(</w:t>
      </w:r>
      <w:r w:rsidR="00C83595">
        <w:t>zodpovedn</w:t>
      </w:r>
      <w:r>
        <w:t xml:space="preserve">á) za akékoľvek žiadosti vyplývajúce z neoprávneného objednávania a všeobecne za akékoľvek porušenie ochrany osobných údajov a aj za náklady a výdavky, ktoré spoločnosti Oriflame alebo osobe, za ktorú ste objednávku zadali, môžu v súvislosti s touto objednávkou vzniknúť. </w:t>
      </w:r>
    </w:p>
    <w:p w14:paraId="560A807D" w14:textId="77777777" w:rsidR="007C26B2" w:rsidRDefault="00F729D8" w:rsidP="007C26B2">
      <w:pPr>
        <w:pStyle w:val="Level2"/>
        <w:numPr>
          <w:ilvl w:val="1"/>
          <w:numId w:val="17"/>
        </w:numPr>
        <w:ind w:left="709" w:hanging="709"/>
      </w:pPr>
      <w:r>
        <w:t xml:space="preserve">Pokiaľ nie je uvedené inak, ceny výrobkov uvedené v </w:t>
      </w:r>
      <w:r w:rsidR="00B25CFF">
        <w:t>k</w:t>
      </w:r>
      <w:r>
        <w:t>atalógu predstavujú plnú maloobchodnú cenu výrobkov v čase zadania objednávky. Všetky ceny sú uvedené v miestnej mene a zahŕňajú DPH.</w:t>
      </w:r>
    </w:p>
    <w:p w14:paraId="6BF012B3" w14:textId="77777777" w:rsidR="007C26B2" w:rsidRDefault="00F729D8" w:rsidP="007C26B2">
      <w:pPr>
        <w:pStyle w:val="Level2"/>
        <w:numPr>
          <w:ilvl w:val="1"/>
          <w:numId w:val="17"/>
        </w:numPr>
        <w:ind w:left="709" w:hanging="709"/>
      </w:pPr>
      <w:r>
        <w:t xml:space="preserve">Vyhradzujeme si právo ceny kedykoľvek zmeniť podľa vlastného uváženia, ale akákoľvek zmena ceny vami vybraného výrobku pre zadaním vašej objednávky nebude tvoriť súčasť zmluvy medzi nami, pokiaľ </w:t>
      </w:r>
      <w:proofErr w:type="gramStart"/>
      <w:r>
        <w:t>sa</w:t>
      </w:r>
      <w:proofErr w:type="gramEnd"/>
      <w:r>
        <w:t xml:space="preserve"> na tom vzájomne výslovne nedohodneme.</w:t>
      </w:r>
    </w:p>
    <w:p w14:paraId="740A4E51" w14:textId="77777777" w:rsidR="007C26B2" w:rsidRDefault="00F729D8" w:rsidP="007C26B2">
      <w:pPr>
        <w:pStyle w:val="Level2"/>
        <w:numPr>
          <w:ilvl w:val="1"/>
          <w:numId w:val="17"/>
        </w:numPr>
        <w:ind w:left="709" w:hanging="709"/>
      </w:pPr>
      <w:r>
        <w:t>Ceny nezahŕňajú náklady na prevoz, doručenie a akékoľvek iné poplatky, ktoré sú počas postupu objednávky jasne uvedené ako dodatočné poplatky prirátané k cene</w:t>
      </w:r>
      <w:r w:rsidR="00034FD3">
        <w:t>,</w:t>
      </w:r>
      <w:r>
        <w:t xml:space="preserve"> a ktoré sa môžu meniť v závislosti od spôsobu doručenia, ktorý ste si vybrali.</w:t>
      </w:r>
    </w:p>
    <w:p w14:paraId="4A6B6BD7" w14:textId="77777777" w:rsidR="007C26B2" w:rsidRDefault="00827BC6" w:rsidP="007C26B2">
      <w:pPr>
        <w:pStyle w:val="Level2"/>
        <w:numPr>
          <w:ilvl w:val="1"/>
          <w:numId w:val="17"/>
        </w:numPr>
        <w:ind w:left="709" w:hanging="709"/>
      </w:pPr>
      <w:r>
        <w:t xml:space="preserve">Na ceny </w:t>
      </w:r>
      <w:proofErr w:type="gramStart"/>
      <w:r>
        <w:t>sa</w:t>
      </w:r>
      <w:proofErr w:type="gramEnd"/>
      <w:r>
        <w:t xml:space="preserve"> niekedy môže vzťahovať naša zľava. Ďalšia zľava vám môže byť poskytnutá v súlade s Cestou k úspechu spoločnosti Oriflame. Tieto zľavy nemusia byť vždy uvedené </w:t>
      </w:r>
      <w:proofErr w:type="gramStart"/>
      <w:r>
        <w:t>vo</w:t>
      </w:r>
      <w:proofErr w:type="gramEnd"/>
      <w:r>
        <w:t xml:space="preserve"> faktúrach k nákupom. </w:t>
      </w:r>
      <w:proofErr w:type="gramStart"/>
      <w:r w:rsidR="00B25CFF">
        <w:t>Ak</w:t>
      </w:r>
      <w:proofErr w:type="gramEnd"/>
      <w:r w:rsidR="00B25CFF">
        <w:t xml:space="preserve"> máte </w:t>
      </w:r>
      <w:r>
        <w:t>otáz</w:t>
      </w:r>
      <w:r w:rsidR="00B25CFF">
        <w:t>ky</w:t>
      </w:r>
      <w:r>
        <w:t xml:space="preserve"> v súvislosti s kalkuláciou cien</w:t>
      </w:r>
      <w:r w:rsidR="00B25CFF">
        <w:t>,</w:t>
      </w:r>
      <w:r>
        <w:t xml:space="preserve"> </w:t>
      </w:r>
      <w:r w:rsidR="00B25CFF">
        <w:t xml:space="preserve">vždy </w:t>
      </w:r>
      <w:r>
        <w:t xml:space="preserve">sa môžete obrátiť na zákaznícky servis na adrese </w:t>
      </w:r>
      <w:hyperlink r:id="rId16">
        <w:r>
          <w:rPr>
            <w:rStyle w:val="Hypertextovprepojenie"/>
          </w:rPr>
          <w:t>info@oriflame.sk</w:t>
        </w:r>
      </w:hyperlink>
      <w:r>
        <w:t>.</w:t>
      </w:r>
    </w:p>
    <w:p w14:paraId="1614FF09" w14:textId="77777777" w:rsidR="007C26B2" w:rsidRDefault="00F729D8" w:rsidP="007C26B2">
      <w:pPr>
        <w:pStyle w:val="Level2"/>
        <w:numPr>
          <w:ilvl w:val="1"/>
          <w:numId w:val="17"/>
        </w:numPr>
        <w:ind w:left="709" w:hanging="709"/>
      </w:pPr>
      <w:r>
        <w:t xml:space="preserve">Platby možno uskutočniť kreditnou kartou, bankovým prevodom alebo iným spôsobom uvedeným v týchto Podmienkach. Prijíma </w:t>
      </w:r>
      <w:proofErr w:type="gramStart"/>
      <w:r>
        <w:t>sa</w:t>
      </w:r>
      <w:proofErr w:type="gramEnd"/>
      <w:r>
        <w:t xml:space="preserve"> väčšina platobných kariet. Zvyčajne </w:t>
      </w:r>
      <w:proofErr w:type="gramStart"/>
      <w:r>
        <w:t>sa</w:t>
      </w:r>
      <w:proofErr w:type="gramEnd"/>
      <w:r>
        <w:t xml:space="preserve"> suma z vašej kreditnej karty nezaúčtuje skôr, ako je vaša objednávka pripravená na odoslanie. </w:t>
      </w:r>
      <w:proofErr w:type="gramStart"/>
      <w:r>
        <w:t>Ak</w:t>
      </w:r>
      <w:proofErr w:type="gramEnd"/>
      <w:r>
        <w:t xml:space="preserve"> by suma z vašej kreditnej karty bola výnimočne zaúčtovaná pred odoslaním vašej objednávky, máte stále nárok na vrátenie peňazí v zmysle odsekov </w:t>
      </w:r>
      <w:r w:rsidR="00C86178">
        <w:fldChar w:fldCharType="begin"/>
      </w:r>
      <w:r w:rsidR="00C86178">
        <w:instrText xml:space="preserve"> REF _Ref380669010 \r \h  \* MERGEFORMAT </w:instrText>
      </w:r>
      <w:r w:rsidR="00C86178">
        <w:fldChar w:fldCharType="separate"/>
      </w:r>
      <w:r w:rsidR="006E7A32">
        <w:t>3.2</w:t>
      </w:r>
      <w:r w:rsidR="00C86178">
        <w:fldChar w:fldCharType="end"/>
      </w:r>
      <w:r>
        <w:t xml:space="preserve">, </w:t>
      </w:r>
      <w:r w:rsidR="00C86178">
        <w:fldChar w:fldCharType="begin"/>
      </w:r>
      <w:r w:rsidR="00C86178">
        <w:instrText xml:space="preserve"> REF _Ref380669053 \r \h  \* MERGEFORMAT </w:instrText>
      </w:r>
      <w:r w:rsidR="00C86178">
        <w:fldChar w:fldCharType="separate"/>
      </w:r>
      <w:r w:rsidR="006E7A32">
        <w:t>3.3</w:t>
      </w:r>
      <w:r w:rsidR="00C86178">
        <w:fldChar w:fldCharType="end"/>
      </w:r>
      <w:r>
        <w:t xml:space="preserve"> a 5.3.</w:t>
      </w:r>
    </w:p>
    <w:p w14:paraId="3E88AD46" w14:textId="77777777" w:rsidR="007C26B2" w:rsidRDefault="00B25CFF" w:rsidP="007C26B2">
      <w:pPr>
        <w:pStyle w:val="Level2"/>
        <w:numPr>
          <w:ilvl w:val="1"/>
          <w:numId w:val="17"/>
        </w:numPr>
        <w:ind w:left="709" w:hanging="709"/>
      </w:pPr>
      <w:r>
        <w:t xml:space="preserve">V rámci </w:t>
      </w:r>
      <w:r w:rsidR="00F729D8">
        <w:t xml:space="preserve">vyzdvihnutia platby môžeme spolupracovať s externým poskytovateľom služieb a tento externý poskytovateľ služieb vám môže zasielať faktúry </w:t>
      </w:r>
      <w:proofErr w:type="gramStart"/>
      <w:r w:rsidR="00F729D8">
        <w:t>a</w:t>
      </w:r>
      <w:proofErr w:type="gramEnd"/>
      <w:r w:rsidR="00F729D8">
        <w:t xml:space="preserve"> oznámenia o platbe. Všetky faktúry musia byť spravidla uhradené do 14 dní podľa pokynov, ktoré sú </w:t>
      </w:r>
      <w:proofErr w:type="gramStart"/>
      <w:r w:rsidR="00F729D8">
        <w:t>na</w:t>
      </w:r>
      <w:proofErr w:type="gramEnd"/>
      <w:r w:rsidR="00F729D8">
        <w:t xml:space="preserve"> nich uvedené. Môžu byť účtované úroky z omeškania v zmysle miestnych právnych predpisov. </w:t>
      </w:r>
    </w:p>
    <w:p w14:paraId="1C6C2854" w14:textId="77777777" w:rsidR="007C26B2" w:rsidRDefault="002452B6" w:rsidP="007C26B2">
      <w:pPr>
        <w:pStyle w:val="Level2"/>
        <w:numPr>
          <w:ilvl w:val="1"/>
          <w:numId w:val="17"/>
        </w:numPr>
        <w:ind w:left="709" w:hanging="709"/>
      </w:pPr>
      <w:r>
        <w:t xml:space="preserve">Ďalšie informácie o spôsoboch platby vrátane podmienok možného úroku vám poskytne zákaznícky servis </w:t>
      </w:r>
      <w:proofErr w:type="gramStart"/>
      <w:r>
        <w:t>na</w:t>
      </w:r>
      <w:proofErr w:type="gramEnd"/>
      <w:r>
        <w:t xml:space="preserve"> adrese </w:t>
      </w:r>
      <w:hyperlink r:id="rId17">
        <w:r>
          <w:rPr>
            <w:rStyle w:val="Hypertextovprepojenie"/>
          </w:rPr>
          <w:t>info@oriflame.sk</w:t>
        </w:r>
      </w:hyperlink>
      <w:r>
        <w:t>.</w:t>
      </w:r>
    </w:p>
    <w:p w14:paraId="7C53E672" w14:textId="77777777" w:rsidR="007C26B2" w:rsidRDefault="00F729D8" w:rsidP="007C26B2">
      <w:pPr>
        <w:pStyle w:val="Level2"/>
        <w:numPr>
          <w:ilvl w:val="1"/>
          <w:numId w:val="17"/>
        </w:numPr>
        <w:ind w:left="709" w:hanging="709"/>
      </w:pPr>
      <w:r>
        <w:t xml:space="preserve">V záujme bezpečnosti online platieb uskutočnených kartou sú všetky informácie o platbe zakódované. Keďže spoločnosť Oriflame spolupracuje s autorizovanými poskytovateľmi platobných služieb, s informáciami o kreditných kartách </w:t>
      </w:r>
      <w:proofErr w:type="gramStart"/>
      <w:r>
        <w:t>sa</w:t>
      </w:r>
      <w:proofErr w:type="gramEnd"/>
      <w:r>
        <w:t xml:space="preserve"> zaobchádza náležite a v súlade s medzinárodnými </w:t>
      </w:r>
      <w:hyperlink r:id="rId18">
        <w:r>
          <w:t>normami bezpečnosti údajov platobných kariet</w:t>
        </w:r>
      </w:hyperlink>
      <w:r>
        <w:t>.</w:t>
      </w:r>
    </w:p>
    <w:p w14:paraId="39BC8BA4" w14:textId="77777777" w:rsidR="000F67A9" w:rsidRPr="00A81D72" w:rsidRDefault="00FF50BC" w:rsidP="000F67A9">
      <w:pPr>
        <w:pStyle w:val="Level2"/>
        <w:numPr>
          <w:ilvl w:val="1"/>
          <w:numId w:val="17"/>
        </w:numPr>
        <w:ind w:left="709" w:hanging="709"/>
      </w:pPr>
      <w:proofErr w:type="gramStart"/>
      <w:r>
        <w:t>Ak</w:t>
      </w:r>
      <w:proofErr w:type="gramEnd"/>
      <w:r>
        <w:t xml:space="preserve"> poskytneme možnosť opakovaných platieb kartou, budete mať možnosť výslovne si vybrať a prihlásiť sa na tento pohodlný spôsob platby. Akékoľvek ďalšie platby budú potom autorizované vašou platobnou kartou, kedykoľvek </w:t>
      </w:r>
      <w:r w:rsidR="00B25CFF">
        <w:t>bud</w:t>
      </w:r>
      <w:r>
        <w:t xml:space="preserve">e objednávka zadaná, a suma bude z vašej platobnej karty zaúčtovaná </w:t>
      </w:r>
      <w:proofErr w:type="gramStart"/>
      <w:r>
        <w:t>vo</w:t>
      </w:r>
      <w:proofErr w:type="gramEnd"/>
      <w:r>
        <w:t xml:space="preserve"> chvíli zadania objednávky. </w:t>
      </w:r>
      <w:r>
        <w:lastRenderedPageBreak/>
        <w:t xml:space="preserve">Kedykoľvek budete môcť opakovanú platbu zrušiť, keď otvoríte svoju profilovú stránku a kliknete </w:t>
      </w:r>
      <w:proofErr w:type="gramStart"/>
      <w:r>
        <w:t>na</w:t>
      </w:r>
      <w:proofErr w:type="gramEnd"/>
      <w:r>
        <w:t xml:space="preserve"> záložku platby kartou</w:t>
      </w:r>
      <w:r>
        <w:rPr>
          <w:color w:val="1F497D"/>
        </w:rPr>
        <w:t>.</w:t>
      </w:r>
    </w:p>
    <w:p w14:paraId="1145DF88" w14:textId="77777777" w:rsidR="00A81D72" w:rsidRPr="00A81D72" w:rsidRDefault="00A81D72" w:rsidP="00A81D72">
      <w:pPr>
        <w:spacing w:before="240"/>
      </w:pPr>
      <w:r>
        <w:t>C. DORUČENIE A PRENOS RIZIKA</w:t>
      </w:r>
    </w:p>
    <w:p w14:paraId="409D2CCA" w14:textId="77777777" w:rsidR="000F67A9" w:rsidRDefault="00F729D8" w:rsidP="000F67A9">
      <w:pPr>
        <w:pStyle w:val="Level2"/>
        <w:numPr>
          <w:ilvl w:val="1"/>
          <w:numId w:val="17"/>
        </w:numPr>
        <w:ind w:left="709" w:hanging="709"/>
      </w:pPr>
      <w:r>
        <w:t xml:space="preserve">Objednané výrobky môžu byť dodané iba </w:t>
      </w:r>
      <w:proofErr w:type="gramStart"/>
      <w:r>
        <w:t>na</w:t>
      </w:r>
      <w:proofErr w:type="gramEnd"/>
      <w:r w:rsidR="00C260EC">
        <w:t xml:space="preserve"> Ú</w:t>
      </w:r>
      <w:r>
        <w:t>zemí.</w:t>
      </w:r>
    </w:p>
    <w:p w14:paraId="68CC06B0" w14:textId="77777777" w:rsidR="000F67A9" w:rsidRDefault="00F729D8" w:rsidP="000F67A9">
      <w:pPr>
        <w:pStyle w:val="Level2"/>
        <w:numPr>
          <w:ilvl w:val="1"/>
          <w:numId w:val="17"/>
        </w:numPr>
        <w:ind w:left="709" w:hanging="709"/>
      </w:pPr>
      <w:r>
        <w:t>Miesto doručenia výrobkov bude zodpovedať miestu, ktoré ste uviedli v objednávke.</w:t>
      </w:r>
    </w:p>
    <w:p w14:paraId="76298ED0" w14:textId="77777777" w:rsidR="000F67A9" w:rsidRDefault="00F729D8" w:rsidP="000F67A9">
      <w:pPr>
        <w:pStyle w:val="Level2"/>
        <w:numPr>
          <w:ilvl w:val="1"/>
          <w:numId w:val="17"/>
        </w:numPr>
        <w:ind w:left="709" w:hanging="709"/>
      </w:pPr>
      <w:r>
        <w:t xml:space="preserve">Vašu objednávku spracujeme a doručíme čo najrýchlejšie, ale maximálne do 30 dní </w:t>
      </w:r>
      <w:proofErr w:type="gramStart"/>
      <w:r>
        <w:t>od</w:t>
      </w:r>
      <w:proofErr w:type="gramEnd"/>
      <w:r>
        <w:t xml:space="preserve"> potvrdenia objednávky z našej strany. Nezodpovedáme za oneskorenie doručenia spôsobené okolnosťami, ktoré sú mimo náš</w:t>
      </w:r>
      <w:r w:rsidR="00B25CFF">
        <w:t>ho</w:t>
      </w:r>
      <w:r>
        <w:t xml:space="preserve"> dosah</w:t>
      </w:r>
      <w:r w:rsidR="00B25CFF">
        <w:t>u</w:t>
      </w:r>
      <w:r>
        <w:t>.</w:t>
      </w:r>
    </w:p>
    <w:p w14:paraId="3358AB96" w14:textId="77777777" w:rsidR="000F67A9" w:rsidRDefault="00F729D8" w:rsidP="000F67A9">
      <w:pPr>
        <w:pStyle w:val="Level2"/>
        <w:numPr>
          <w:ilvl w:val="1"/>
          <w:numId w:val="17"/>
        </w:numPr>
        <w:ind w:left="709" w:hanging="709"/>
      </w:pPr>
      <w:r>
        <w:t xml:space="preserve">Riziko straty výrobkov a nárok </w:t>
      </w:r>
      <w:proofErr w:type="gramStart"/>
      <w:r>
        <w:t>na</w:t>
      </w:r>
      <w:proofErr w:type="gramEnd"/>
      <w:r>
        <w:t xml:space="preserve"> výrobky na vás prechádza pri doručení výrobkov. </w:t>
      </w:r>
    </w:p>
    <w:p w14:paraId="6BBB743A" w14:textId="77777777" w:rsidR="000F67A9" w:rsidRDefault="00F729D8" w:rsidP="000F67A9">
      <w:pPr>
        <w:pStyle w:val="Level2"/>
        <w:numPr>
          <w:ilvl w:val="1"/>
          <w:numId w:val="17"/>
        </w:numPr>
        <w:ind w:left="709" w:hanging="709"/>
      </w:pPr>
      <w:r>
        <w:t xml:space="preserve">Spoločnosť Oriflame nezodpovedá </w:t>
      </w:r>
      <w:r w:rsidR="00826317">
        <w:t>z</w:t>
      </w:r>
      <w:r>
        <w:t xml:space="preserve">a nedoručenie, nesprávne alebo oneskorené doručenie objednávky </w:t>
      </w:r>
      <w:r w:rsidR="00B25CFF">
        <w:t xml:space="preserve">pre </w:t>
      </w:r>
      <w:r>
        <w:t>nesprávn</w:t>
      </w:r>
      <w:r w:rsidR="00B25CFF">
        <w:t>e</w:t>
      </w:r>
      <w:r>
        <w:t xml:space="preserve"> alebo neúpln</w:t>
      </w:r>
      <w:r w:rsidR="00B25CFF">
        <w:t>é</w:t>
      </w:r>
      <w:r>
        <w:t xml:space="preserve"> osobn</w:t>
      </w:r>
      <w:r w:rsidR="00B25CFF">
        <w:t>é</w:t>
      </w:r>
      <w:r>
        <w:t xml:space="preserve"> údaj</w:t>
      </w:r>
      <w:r w:rsidR="00B25CFF">
        <w:t>e</w:t>
      </w:r>
      <w:r>
        <w:t>, ktoré ste poskytli.</w:t>
      </w:r>
    </w:p>
    <w:p w14:paraId="1166D401" w14:textId="77777777" w:rsidR="003C1624" w:rsidRDefault="00F729D8" w:rsidP="003C1624">
      <w:pPr>
        <w:pStyle w:val="Level2"/>
        <w:numPr>
          <w:ilvl w:val="1"/>
          <w:numId w:val="17"/>
        </w:numPr>
        <w:ind w:left="709" w:hanging="709"/>
      </w:pPr>
      <w:r>
        <w:t>Vyhradzujeme si právo kedykoľvek odmietnuť vašu zadanú objednávku v prípade opodstatneného podozrenia, že porušujete akúkoľvek časť Podmienok.</w:t>
      </w:r>
    </w:p>
    <w:p w14:paraId="30DFD274" w14:textId="77777777" w:rsidR="003C1624" w:rsidRPr="003C1624" w:rsidRDefault="003C1624" w:rsidP="003C1624">
      <w:pPr>
        <w:spacing w:before="240"/>
      </w:pPr>
      <w:r>
        <w:t>D. SÚLAD NAŠICH VÝROBKOV S NORMAMI</w:t>
      </w:r>
    </w:p>
    <w:p w14:paraId="15996670" w14:textId="77777777" w:rsidR="00F729D8" w:rsidRPr="002452B6" w:rsidRDefault="00F729D8" w:rsidP="003C1624">
      <w:pPr>
        <w:pStyle w:val="Level2"/>
        <w:numPr>
          <w:ilvl w:val="1"/>
          <w:numId w:val="17"/>
        </w:numPr>
        <w:ind w:left="709" w:hanging="709"/>
      </w:pPr>
      <w:r>
        <w:t xml:space="preserve">Zaručujeme, že výrobky Oriflame sú vyrobené v súlade s usmerneniami o správnej výrobnej praxi pre kozmetické výrobky EN ISO 22716:2007 </w:t>
      </w:r>
      <w:proofErr w:type="gramStart"/>
      <w:r>
        <w:t>a</w:t>
      </w:r>
      <w:proofErr w:type="gramEnd"/>
      <w:r w:rsidR="00B25CFF">
        <w:t xml:space="preserve"> s </w:t>
      </w:r>
      <w:r>
        <w:t>Kódexom postupov spoločnosti Oriflame.</w:t>
      </w:r>
    </w:p>
    <w:p w14:paraId="38FB964D" w14:textId="77777777" w:rsidR="00F729D8" w:rsidRPr="002452B6" w:rsidRDefault="00F729D8" w:rsidP="006449AD">
      <w:pPr>
        <w:pStyle w:val="Level1"/>
        <w:numPr>
          <w:ilvl w:val="0"/>
          <w:numId w:val="5"/>
        </w:numPr>
      </w:pPr>
      <w:bookmarkStart w:id="3" w:name="_Ref361896368"/>
      <w:r>
        <w:t>PRÁVO NA ZRUŠENIE OBJEDNÁVKY</w:t>
      </w:r>
      <w:bookmarkEnd w:id="3"/>
    </w:p>
    <w:p w14:paraId="26C1E9FB" w14:textId="77777777" w:rsidR="00F729D8" w:rsidRPr="002452B6" w:rsidRDefault="00F729D8" w:rsidP="00B24425">
      <w:pPr>
        <w:pStyle w:val="Level2"/>
        <w:numPr>
          <w:ilvl w:val="1"/>
          <w:numId w:val="2"/>
        </w:numPr>
      </w:pPr>
      <w:r>
        <w:t xml:space="preserve">Striktne </w:t>
      </w:r>
      <w:proofErr w:type="gramStart"/>
      <w:r>
        <w:t>sa</w:t>
      </w:r>
      <w:proofErr w:type="gramEnd"/>
      <w:r>
        <w:t xml:space="preserve"> pridržiavame pravidiel vrátenia výrobku platných na </w:t>
      </w:r>
      <w:r w:rsidR="001A778F">
        <w:t>Ú</w:t>
      </w:r>
      <w:r>
        <w:t>zemí (ďalšie informácie nájdete v odseku 5.3).</w:t>
      </w:r>
    </w:p>
    <w:p w14:paraId="783A0C22" w14:textId="77777777" w:rsidR="00F729D8" w:rsidRPr="002452B6" w:rsidRDefault="00F729D8" w:rsidP="006449AD">
      <w:pPr>
        <w:pStyle w:val="Level2"/>
        <w:numPr>
          <w:ilvl w:val="1"/>
          <w:numId w:val="5"/>
        </w:numPr>
      </w:pPr>
      <w:r>
        <w:t xml:space="preserve">Pri doručení by ste </w:t>
      </w:r>
      <w:proofErr w:type="gramStart"/>
      <w:r>
        <w:t>mali</w:t>
      </w:r>
      <w:proofErr w:type="gramEnd"/>
      <w:r>
        <w:t xml:space="preserve"> skontrolovať obsah dodávky, aby ste sa uistili, že neobsahuje výrobky, ktoré sa mohli počas prepravy poškodiť. Vy alebo osoba, ktorá výrobky prevzala </w:t>
      </w:r>
      <w:proofErr w:type="gramStart"/>
      <w:r>
        <w:t>vo</w:t>
      </w:r>
      <w:proofErr w:type="gramEnd"/>
      <w:r>
        <w:t xml:space="preserve"> vašom mene, musí ihneď informovať zákaznícky servis podaním žiadosti a uvedením opisu poškodenia/chyby. Žiadosť môžete zaslať aj mailom </w:t>
      </w:r>
      <w:proofErr w:type="gramStart"/>
      <w:r>
        <w:t>na</w:t>
      </w:r>
      <w:proofErr w:type="gramEnd"/>
      <w:r>
        <w:t xml:space="preserve"> adresu </w:t>
      </w:r>
      <w:hyperlink r:id="rId19">
        <w:r>
          <w:rPr>
            <w:rStyle w:val="Hypertextovprepojenie"/>
          </w:rPr>
          <w:t>reklamacie@oriflame.sk</w:t>
        </w:r>
      </w:hyperlink>
      <w:r>
        <w:t>.</w:t>
      </w:r>
    </w:p>
    <w:p w14:paraId="65F07F44" w14:textId="77777777" w:rsidR="00F729D8" w:rsidRPr="002452B6" w:rsidRDefault="00F729D8" w:rsidP="006449AD">
      <w:pPr>
        <w:pStyle w:val="Level2"/>
        <w:numPr>
          <w:ilvl w:val="1"/>
          <w:numId w:val="5"/>
        </w:numPr>
      </w:pPr>
      <w:bookmarkStart w:id="4" w:name="_Ref361895238"/>
      <w:r>
        <w:t>Práva na vrátenie tovaru a vrátenie peňazí</w:t>
      </w:r>
      <w:bookmarkEnd w:id="4"/>
    </w:p>
    <w:p w14:paraId="564F4AEA" w14:textId="77777777" w:rsidR="00F729D8" w:rsidRPr="002452B6" w:rsidRDefault="00F729D8" w:rsidP="00F42F75">
      <w:pPr>
        <w:pStyle w:val="Level3"/>
      </w:pPr>
      <w:r>
        <w:t>Objednávku výrobku</w:t>
      </w:r>
      <w:r w:rsidR="00B25CFF">
        <w:t xml:space="preserve"> </w:t>
      </w:r>
      <w:r>
        <w:t>(</w:t>
      </w:r>
      <w:r w:rsidR="00B25CFF">
        <w:t>výrobk</w:t>
      </w:r>
      <w:r>
        <w:t xml:space="preserve">ov) môžete zrušiť bez uvedenia dôvodu počas obdobia stanoveného v odseku 5.3.2. Znamená to, že </w:t>
      </w:r>
      <w:proofErr w:type="gramStart"/>
      <w:r>
        <w:t>ak</w:t>
      </w:r>
      <w:proofErr w:type="gramEnd"/>
      <w:r>
        <w:t xml:space="preserve"> počas príslušného obdobia zmeníte názor alebo z iného dôvodu </w:t>
      </w:r>
      <w:r w:rsidR="00B25CFF">
        <w:t xml:space="preserve">sa </w:t>
      </w:r>
      <w:r>
        <w:t xml:space="preserve">rozhodnete, že výrobok </w:t>
      </w:r>
      <w:r w:rsidR="00B25CFF">
        <w:t xml:space="preserve">si </w:t>
      </w:r>
      <w:r>
        <w:t xml:space="preserve">nechcete ponechať, môžete nás informovať o svojom rozhodnutí zrušiť objednávku a prijať vrátenie peňazí. </w:t>
      </w:r>
    </w:p>
    <w:p w14:paraId="3AF9CC79" w14:textId="77777777" w:rsidR="00F729D8" w:rsidRPr="002452B6" w:rsidRDefault="002452B6" w:rsidP="00F42F75">
      <w:pPr>
        <w:pStyle w:val="Level3"/>
      </w:pPr>
      <w:bookmarkStart w:id="5" w:name="_Ref364494378"/>
      <w:r>
        <w:t>Objednávku môžete kedykoľvek zrušiť, aj keď ste už mailom dostali potvrdenie objednávky alebo vašu objednávku ústne potvrdil zákaznícky servis, ale musíte t</w:t>
      </w:r>
      <w:r w:rsidR="00B25CFF">
        <w:t>o</w:t>
      </w:r>
      <w:r>
        <w:t xml:space="preserve"> urobiť maximálne do 14 pracovných dní </w:t>
      </w:r>
      <w:proofErr w:type="gramStart"/>
      <w:r>
        <w:t>od</w:t>
      </w:r>
      <w:proofErr w:type="gramEnd"/>
      <w:r>
        <w:t xml:space="preserve"> dátumu, </w:t>
      </w:r>
      <w:bookmarkEnd w:id="5"/>
      <w:r>
        <w:t>keď ste prijali fyzické doručenie výrobku alebo posledného z výrobkov, ak ste si objednali viac ako jeden výrobok.</w:t>
      </w:r>
      <w:r>
        <w:rPr>
          <w:sz w:val="16"/>
        </w:rPr>
        <w:t xml:space="preserve"> </w:t>
      </w:r>
      <w:r>
        <w:t xml:space="preserve">Pracovné dni znamenajú, že soboty, nedele a štátne sviatky </w:t>
      </w:r>
      <w:proofErr w:type="gramStart"/>
      <w:r>
        <w:t>sa</w:t>
      </w:r>
      <w:proofErr w:type="gramEnd"/>
      <w:r>
        <w:t xml:space="preserve"> do tohto obdobia nepočítajú.</w:t>
      </w:r>
    </w:p>
    <w:p w14:paraId="1C261327" w14:textId="78CE37D7" w:rsidR="00F729D8" w:rsidRPr="002452B6" w:rsidRDefault="00F729D8" w:rsidP="006E7A32">
      <w:pPr>
        <w:pStyle w:val="Level3"/>
      </w:pPr>
      <w:bookmarkStart w:id="6" w:name="_Ref361896306"/>
      <w:proofErr w:type="gramStart"/>
      <w:r>
        <w:t>Ak</w:t>
      </w:r>
      <w:proofErr w:type="gramEnd"/>
      <w:r>
        <w:t xml:space="preserve"> </w:t>
      </w:r>
      <w:r w:rsidR="00B25CFF">
        <w:t>chcete</w:t>
      </w:r>
      <w:r>
        <w:t xml:space="preserve"> zrušiť objednávku, kontaktujte zákaznícky servis telefonicky na čísle +421 2 330 56780 alebo nám napíšte na mailovú adresu </w:t>
      </w:r>
      <w:hyperlink r:id="rId20">
        <w:r>
          <w:rPr>
            <w:rStyle w:val="Hypertextovprepojenie"/>
          </w:rPr>
          <w:t>reklamacie@oriflame.sk</w:t>
        </w:r>
      </w:hyperlink>
      <w:r>
        <w:t xml:space="preserve"> alebo </w:t>
      </w:r>
      <w:r w:rsidR="00B25CFF">
        <w:t xml:space="preserve">na </w:t>
      </w:r>
      <w:r>
        <w:t xml:space="preserve">poštovú adresu Oriflame Europeum Business Centre – Suché mýto 1, 814 99 Bratislava. Na oznámenie zrušenia objednávky môžete použiť </w:t>
      </w:r>
      <w:hyperlink r:id="rId21" w:history="1">
        <w:r w:rsidRPr="004058F2">
          <w:rPr>
            <w:rStyle w:val="Hypertextovprepojenie"/>
          </w:rPr>
          <w:t xml:space="preserve">vzorový </w:t>
        </w:r>
        <w:r w:rsidRPr="004058F2">
          <w:rPr>
            <w:rStyle w:val="Hypertextovprepojenie"/>
          </w:rPr>
          <w:lastRenderedPageBreak/>
          <w:t>formulár</w:t>
        </w:r>
      </w:hyperlink>
      <w:r>
        <w:t xml:space="preserve">. </w:t>
      </w:r>
      <w:proofErr w:type="gramStart"/>
      <w:r>
        <w:t>Ak</w:t>
      </w:r>
      <w:proofErr w:type="gramEnd"/>
      <w:r>
        <w:t xml:space="preserve"> vyplníte tento formulár cez internet a odošlete ho prostredníctvom našej webovej stránky, bezodkladne vám pošleme potvrdenie prijatia predmetného zrušenia na trvalom nosiči (napr. mail). Kópiu oznámenia o zrušení si môžete uschovať pre vlastné potreby. Musíte len uplatniť svoje právo </w:t>
      </w:r>
      <w:proofErr w:type="gramStart"/>
      <w:r>
        <w:t>na</w:t>
      </w:r>
      <w:proofErr w:type="gramEnd"/>
      <w:r>
        <w:t xml:space="preserve"> zrušenie pred uplynutím obdobia na zrušenie. Preto </w:t>
      </w:r>
      <w:proofErr w:type="gramStart"/>
      <w:r>
        <w:t>ak</w:t>
      </w:r>
      <w:proofErr w:type="gramEnd"/>
      <w:r>
        <w:t xml:space="preserve"> nám oznámenie o zrušení pošlete mailom alebo poštou, zrušenie je platné od dátumu, keď ste mail alebo list odoslali. </w:t>
      </w:r>
      <w:proofErr w:type="gramStart"/>
      <w:r>
        <w:t>Ak</w:t>
      </w:r>
      <w:proofErr w:type="gramEnd"/>
      <w:r>
        <w:t xml:space="preserve"> nás o zrušení informujete telefonicky, zrušenie je platné od dátumu vášho telefonátu.</w:t>
      </w:r>
      <w:bookmarkEnd w:id="6"/>
    </w:p>
    <w:p w14:paraId="7BB986CC" w14:textId="77777777" w:rsidR="001F3D58" w:rsidRDefault="00F729D8" w:rsidP="001F3D58">
      <w:pPr>
        <w:pStyle w:val="Level3"/>
      </w:pPr>
      <w:r>
        <w:t xml:space="preserve">Bude vám vrátená suma v plnej cene, za ktorú ste výrobok zakúpili, </w:t>
      </w:r>
      <w:proofErr w:type="gramStart"/>
      <w:r>
        <w:t>a</w:t>
      </w:r>
      <w:proofErr w:type="gramEnd"/>
      <w:r>
        <w:t xml:space="preserve"> akékoľvek príslušné poplatky za doručenie, ktoré ste uhradili (s výnimkou dodatočných nákladov vyplývajúcich z vášho výberu iného doručenia, ako je najmenej nákladné doručenie, ktoré ponúkame). </w:t>
      </w:r>
      <w:r w:rsidR="00B25CFF">
        <w:t>Z</w:t>
      </w:r>
      <w:r>
        <w:t xml:space="preserve">o </w:t>
      </w:r>
      <w:proofErr w:type="gramStart"/>
      <w:r>
        <w:t>sumy</w:t>
      </w:r>
      <w:proofErr w:type="gramEnd"/>
      <w:r>
        <w:t xml:space="preserve"> na vrátenie </w:t>
      </w:r>
      <w:r w:rsidR="00B25CFF">
        <w:t xml:space="preserve">môžeme </w:t>
      </w:r>
      <w:r>
        <w:t xml:space="preserve">odpočítať zníženie hodnoty akýchkoľvek dodaných výrobkov, ak k zníženiu hodnoty došlo vašou zbytočnou manipuláciou s výrobkami. Nesiete zodpovednosť iba za zníženie hodnoty výrobkov v dôsledku manipulácie, ktorá presahuje potrebné úkony </w:t>
      </w:r>
      <w:proofErr w:type="gramStart"/>
      <w:r>
        <w:t>na</w:t>
      </w:r>
      <w:proofErr w:type="gramEnd"/>
      <w:r>
        <w:t xml:space="preserve"> stanovenie povahy, charakteristík a fungovania výrobkov. Vrátenie peňazí spracujeme čo najskôr a v každom prípade (a) do 14 kalendárnych dní odo dňa, keď sme od vás prijali späť dodané výrobky alebo (b) (ak </w:t>
      </w:r>
      <w:r w:rsidR="008C1EF4">
        <w:t xml:space="preserve">sa to </w:t>
      </w:r>
      <w:r>
        <w:t xml:space="preserve">stane skôr) do 14 kalendárnych dní po vašom predložení dôkazu, že ste výrobky vrátili alebo (c) ak neboli dodané žiadne výrobky, do 14 kalendárnych dní odo dňa, keď ste nám podali oznámenie o zrušení. </w:t>
      </w:r>
      <w:proofErr w:type="gramStart"/>
      <w:r>
        <w:t>Ak</w:t>
      </w:r>
      <w:proofErr w:type="gramEnd"/>
      <w:r>
        <w:t xml:space="preserve"> nám vraciate výrobky z dôvodu ich poškodenia alebo nesprávneho opisu, prečítajte si odsek </w:t>
      </w:r>
      <w:r w:rsidR="00C86178">
        <w:fldChar w:fldCharType="begin"/>
      </w:r>
      <w:r w:rsidR="00C86178">
        <w:instrText xml:space="preserve"> REF  _Ref361896315 \h \r  \* MERGEFORMAT </w:instrText>
      </w:r>
      <w:r w:rsidR="00C86178">
        <w:fldChar w:fldCharType="separate"/>
      </w:r>
      <w:r w:rsidR="002D7722">
        <w:t>5.3.5</w:t>
      </w:r>
      <w:r w:rsidR="00C86178">
        <w:fldChar w:fldCharType="end"/>
      </w:r>
      <w:r>
        <w:t>.</w:t>
      </w:r>
      <w:bookmarkStart w:id="7" w:name="_Ref361896315"/>
    </w:p>
    <w:p w14:paraId="177532D4" w14:textId="77777777" w:rsidR="00552EB6" w:rsidRPr="00D3360D" w:rsidRDefault="00552EB6" w:rsidP="001F3D58">
      <w:pPr>
        <w:pStyle w:val="Level3"/>
      </w:pPr>
      <w:proofErr w:type="gramStart"/>
      <w:r>
        <w:t>Ak</w:t>
      </w:r>
      <w:proofErr w:type="gramEnd"/>
      <w:r>
        <w:t xml:space="preserve"> ste nám vrátili výrobky z dôvodu ich poškodenia alebo nesprávneho opisu, vrátime vám plnú cenu chybného výrobku, akékoľvek poplatky za doručenie a akékoľvek opodstatnené náklady, ktoré vám vzniknú v dôsledku vrátenia tovaru.</w:t>
      </w:r>
    </w:p>
    <w:bookmarkEnd w:id="7"/>
    <w:p w14:paraId="062BA617" w14:textId="77777777" w:rsidR="00F729D8" w:rsidRPr="002320E9" w:rsidRDefault="00F729D8" w:rsidP="001F3D58">
      <w:pPr>
        <w:pStyle w:val="Level3"/>
        <w:numPr>
          <w:ilvl w:val="2"/>
          <w:numId w:val="18"/>
        </w:numPr>
        <w:ind w:left="1276" w:hanging="1134"/>
      </w:pPr>
      <w:r>
        <w:t xml:space="preserve">Peniaze vám vrátime </w:t>
      </w:r>
      <w:proofErr w:type="gramStart"/>
      <w:r>
        <w:t>na</w:t>
      </w:r>
      <w:proofErr w:type="gramEnd"/>
      <w:r>
        <w:t xml:space="preserve"> účet, ktorý ste uviedli vo vzorovom formulári zrušenia, pokiaľ ste vyslovene nesúhlasili s iným spôsobom vrátenia; v každom prípade nebudete v súvislosti s vrátením peňazí uhrádzať žiadne poplatky.</w:t>
      </w:r>
    </w:p>
    <w:p w14:paraId="538F873D" w14:textId="77777777" w:rsidR="00F729D8" w:rsidRPr="002320E9" w:rsidRDefault="00F729D8" w:rsidP="001F3D58">
      <w:pPr>
        <w:pStyle w:val="Level3"/>
        <w:numPr>
          <w:ilvl w:val="2"/>
          <w:numId w:val="19"/>
        </w:numPr>
      </w:pPr>
      <w:r>
        <w:t>Ak vám boli výrobky doručené:</w:t>
      </w:r>
    </w:p>
    <w:p w14:paraId="4444028E" w14:textId="77777777" w:rsidR="00F729D8" w:rsidRPr="002320E9" w:rsidRDefault="00F729D8" w:rsidP="00F42F75">
      <w:pPr>
        <w:pStyle w:val="Level4"/>
      </w:pPr>
      <w:proofErr w:type="gramStart"/>
      <w:r>
        <w:t>musíte</w:t>
      </w:r>
      <w:proofErr w:type="gramEnd"/>
      <w:r>
        <w:t xml:space="preserve"> výrobky vrátiť bez zbytočného meškania a v každom prípade maximálne do 14 dní odo dňa vášho zrušenia objednávky/zmluvy. Termín je dodržaný, ak odošlete výrobky pred uplynutím obdobia 14 dní;</w:t>
      </w:r>
    </w:p>
    <w:p w14:paraId="0022E1CC" w14:textId="77777777" w:rsidR="00F729D8" w:rsidRPr="002320E9" w:rsidRDefault="00F729D8" w:rsidP="00F42F75">
      <w:pPr>
        <w:pStyle w:val="Level4"/>
      </w:pPr>
      <w:r>
        <w:t>pokiaľ výrobky nie sú chybné alebo iné ako uvedený opis (v takom prípade pozri odsek 5.3.5), budete zodpovedný</w:t>
      </w:r>
      <w:r w:rsidR="008C1EF4">
        <w:t xml:space="preserve"> </w:t>
      </w:r>
      <w:r>
        <w:t>(</w:t>
      </w:r>
      <w:r w:rsidR="008C1EF4">
        <w:t>zodpovedn</w:t>
      </w:r>
      <w:r>
        <w:t>á) za priame náklady na vrátenie výrobkov našej spoločnosti; a</w:t>
      </w:r>
    </w:p>
    <w:p w14:paraId="553D0B47" w14:textId="77777777" w:rsidR="00F729D8" w:rsidRPr="002452B6" w:rsidRDefault="00F729D8" w:rsidP="00F42F75">
      <w:pPr>
        <w:pStyle w:val="Level4"/>
      </w:pPr>
      <w:proofErr w:type="gramStart"/>
      <w:r>
        <w:t>máte</w:t>
      </w:r>
      <w:proofErr w:type="gramEnd"/>
      <w:r>
        <w:t xml:space="preserve"> zákonnú povinnosť ponechať si výrobky</w:t>
      </w:r>
      <w:r w:rsidR="001A778F">
        <w:t xml:space="preserve"> vo svojej držbe</w:t>
      </w:r>
      <w:r>
        <w:t xml:space="preserve"> a v opodstatnenej miere sa o ne starať, kým sú vo vašej držbe. </w:t>
      </w:r>
    </w:p>
    <w:p w14:paraId="21E6772A" w14:textId="77777777" w:rsidR="00F729D8" w:rsidRPr="002320E9" w:rsidRDefault="00F729D8" w:rsidP="00F42F75">
      <w:pPr>
        <w:pStyle w:val="Level3"/>
      </w:pPr>
      <w:r>
        <w:t xml:space="preserve">Podrobné informácie o vašom zákonnom práve </w:t>
      </w:r>
      <w:proofErr w:type="gramStart"/>
      <w:r>
        <w:t>na</w:t>
      </w:r>
      <w:proofErr w:type="gramEnd"/>
      <w:r>
        <w:t xml:space="preserve"> zrušenie objednávky a vysvetlenie, ako ho môžete uplatniť, vrátane vzorového formulára zrušenia objednávky nájdete na zozname balenia, ako je uvedené v odseku 4.5.</w:t>
      </w:r>
    </w:p>
    <w:p w14:paraId="21765C5A" w14:textId="77777777" w:rsidR="00F729D8" w:rsidRDefault="00F729D8" w:rsidP="001F3D58">
      <w:pPr>
        <w:pStyle w:val="Level3"/>
      </w:pPr>
      <w:r>
        <w:t xml:space="preserve">Máme zákonnú povinnosť dodať výrobky, ktoré zodpovedajú zmluve. </w:t>
      </w:r>
      <w:r w:rsidR="008C1EF4">
        <w:t>Vždy</w:t>
      </w:r>
      <w:r>
        <w:t xml:space="preserve"> </w:t>
      </w:r>
      <w:r w:rsidR="008C1EF4">
        <w:t>b</w:t>
      </w:r>
      <w:r>
        <w:t xml:space="preserve">udete mať zákonné právo </w:t>
      </w:r>
      <w:proofErr w:type="gramStart"/>
      <w:r>
        <w:t>vo</w:t>
      </w:r>
      <w:proofErr w:type="gramEnd"/>
      <w:r>
        <w:t xml:space="preserve"> vzťahu k výrobkom, ktoré sú chybné alebo iné ako uvedený opis. Na tieto zákonné práva nemajú vplyv zásady vrátenia tovaru v tomto odseku 5.3 alebo v týchto Podmienkach. Poradenstvo o vašich zákonných právach </w:t>
      </w:r>
      <w:proofErr w:type="gramStart"/>
      <w:r>
        <w:t>na</w:t>
      </w:r>
      <w:proofErr w:type="gramEnd"/>
      <w:r>
        <w:t xml:space="preserve"> </w:t>
      </w:r>
      <w:r w:rsidR="001A778F">
        <w:t>Ú</w:t>
      </w:r>
      <w:r>
        <w:t xml:space="preserve">zemí je dostupné v miestnom zastúpení </w:t>
      </w:r>
      <w:hyperlink r:id="rId22">
        <w:r>
          <w:rPr>
            <w:rStyle w:val="Hypertextovprepojenie"/>
          </w:rPr>
          <w:t>Štátnej obchodnej inšpekcie</w:t>
        </w:r>
      </w:hyperlink>
      <w:r>
        <w:t>.</w:t>
      </w:r>
    </w:p>
    <w:p w14:paraId="54C1B738" w14:textId="77777777" w:rsidR="0040434D" w:rsidRPr="002452B6" w:rsidRDefault="0040434D" w:rsidP="001F3D58">
      <w:pPr>
        <w:pStyle w:val="Level2"/>
      </w:pPr>
      <w:r>
        <w:lastRenderedPageBreak/>
        <w:t>Poskytujeme ďalej záruku kvality akéhokoľvek výrobku, ktorý nesie názov Oriflame, a potvrdzujeme, že výrobky vyrobené našou spoločnosťou alebo pre našu spoločnosť spĺňajú najvyššie normy kvality. Veríme, že naše výrobky budú pre našich zákazníkov v každom smere uspokojujúce. Preto ponúkame rozšírenú záruku Oriflame, ktorá vám umožňuje výrobok vymeniť alebo využiť vrátenie peňazí v plnej výške za akýkoľvek výrobok, s ktorým nie ste úplne spokojný</w:t>
      </w:r>
      <w:r w:rsidR="008C1EF4">
        <w:t xml:space="preserve"> </w:t>
      </w:r>
      <w:r>
        <w:t>(</w:t>
      </w:r>
      <w:r w:rsidR="008C1EF4">
        <w:t>spokojn</w:t>
      </w:r>
      <w:r>
        <w:t xml:space="preserve">á). Žiadosť o vrátenie peňazí je potrebné podať do 21 dní </w:t>
      </w:r>
      <w:proofErr w:type="gramStart"/>
      <w:r>
        <w:t>od</w:t>
      </w:r>
      <w:proofErr w:type="gramEnd"/>
      <w:r>
        <w:t xml:space="preserve"> prijatia výrobku. Táto záruka </w:t>
      </w:r>
      <w:proofErr w:type="gramStart"/>
      <w:r>
        <w:t>sa</w:t>
      </w:r>
      <w:proofErr w:type="gramEnd"/>
      <w:r>
        <w:t xml:space="preserve"> nevzťahuje na výrobok, ktorý bol zámerne poškodený alebo nesprávne použitý. Vrátenie tovaru a vrátenie peňazí v zmysle tohto odseku </w:t>
      </w:r>
      <w:proofErr w:type="gramStart"/>
      <w:r>
        <w:t>sa</w:t>
      </w:r>
      <w:proofErr w:type="gramEnd"/>
      <w:r>
        <w:t xml:space="preserve"> musí uskutočniť v súlade s podmienkami uvedenými v predchádzajúcich pododsekoch tohto odseku 5.</w:t>
      </w:r>
    </w:p>
    <w:p w14:paraId="269EC6F9" w14:textId="77777777" w:rsidR="00F729D8" w:rsidRPr="002452B6" w:rsidRDefault="00F729D8" w:rsidP="006449AD">
      <w:pPr>
        <w:pStyle w:val="Level1"/>
        <w:numPr>
          <w:ilvl w:val="0"/>
          <w:numId w:val="5"/>
        </w:numPr>
      </w:pPr>
      <w:r>
        <w:t>ZÁVÄZKY PREDAJNÉHO PORADCU ORIFLAME</w:t>
      </w:r>
    </w:p>
    <w:p w14:paraId="3443F9F3" w14:textId="77777777" w:rsidR="00F729D8" w:rsidRPr="002452B6" w:rsidRDefault="00F729D8" w:rsidP="006449AD">
      <w:pPr>
        <w:pStyle w:val="Level2"/>
        <w:numPr>
          <w:ilvl w:val="1"/>
          <w:numId w:val="5"/>
        </w:numPr>
      </w:pPr>
      <w:r>
        <w:t xml:space="preserve">Poradcovia nakupujú a môžu predávať výrobky Oriflame </w:t>
      </w:r>
      <w:proofErr w:type="gramStart"/>
      <w:r>
        <w:t>vo</w:t>
      </w:r>
      <w:proofErr w:type="gramEnd"/>
      <w:r>
        <w:t xml:space="preserve"> vlastnom mene a na vlastný účet. Ak </w:t>
      </w:r>
      <w:proofErr w:type="gramStart"/>
      <w:r>
        <w:t>sa</w:t>
      </w:r>
      <w:proofErr w:type="gramEnd"/>
      <w:r>
        <w:t xml:space="preserve"> rozhodnete obchodovať s výrobkami Oriflame, budete považovaný</w:t>
      </w:r>
      <w:r w:rsidR="008C1EF4">
        <w:t xml:space="preserve"> </w:t>
      </w:r>
      <w:r>
        <w:t>(</w:t>
      </w:r>
      <w:r w:rsidR="008C1EF4">
        <w:t>považovan</w:t>
      </w:r>
      <w:r>
        <w:t xml:space="preserve">á) a vždy budete konať ako nezávislá osoba (samostatne zárobkovo činná osoba/živnostník) a nie ako zástupca alebo zamestnanec spoločnosti Oriflame. Nebudete mať oprávnenie rokovať, kupovať, predávať alebo </w:t>
      </w:r>
      <w:proofErr w:type="gramStart"/>
      <w:r>
        <w:t>vo</w:t>
      </w:r>
      <w:proofErr w:type="gramEnd"/>
      <w:r>
        <w:t xml:space="preserve"> všeobecnosti uzatvárať akékoľvek dohody v našom mene alebo ako náš zástupca alebo v mene alebo ako zástupca akejkoľvek spoločnosti v rámci skupiny Oriflame.</w:t>
      </w:r>
    </w:p>
    <w:p w14:paraId="2ED8C1A9" w14:textId="77777777" w:rsidR="00F729D8" w:rsidRPr="002452B6" w:rsidRDefault="002452B6" w:rsidP="006449AD">
      <w:pPr>
        <w:pStyle w:val="Level2"/>
        <w:numPr>
          <w:ilvl w:val="1"/>
          <w:numId w:val="5"/>
        </w:numPr>
      </w:pPr>
      <w:r>
        <w:t xml:space="preserve">Ak sa rozhodnete obchodovať s výrobkami Oriflame, musíte si zaobstarať všetky povolenia, licencie a vo všeobecnosti vykonať všetky požadované registrácie v súlade s právnymi predpismi </w:t>
      </w:r>
      <w:r w:rsidR="001A778F">
        <w:t>Ú</w:t>
      </w:r>
      <w:r>
        <w:t xml:space="preserve">zemia, ktoré sú potrebné na vykonávanie nezávislej obchodnej činnosti, vrátane akejkoľvek registrácie ochrany údajov (pozri odsek </w:t>
      </w:r>
      <w:r w:rsidR="00C86178">
        <w:fldChar w:fldCharType="begin"/>
      </w:r>
      <w:r w:rsidR="00C86178">
        <w:instrText xml:space="preserve"> REF _Ref364495482 \r \h  \* MERGEFORMAT </w:instrText>
      </w:r>
      <w:r w:rsidR="00C86178">
        <w:fldChar w:fldCharType="separate"/>
      </w:r>
      <w:r w:rsidR="006E7A32">
        <w:t>6.7</w:t>
      </w:r>
      <w:r w:rsidR="00C86178">
        <w:fldChar w:fldCharType="end"/>
      </w:r>
      <w:r>
        <w:t>) a daňovej registrácie. Ste výhradne zodpovedný</w:t>
      </w:r>
      <w:r w:rsidR="008C1EF4">
        <w:t xml:space="preserve"> </w:t>
      </w:r>
      <w:r>
        <w:t>(</w:t>
      </w:r>
      <w:r w:rsidR="008C1EF4">
        <w:t>zodpovedn</w:t>
      </w:r>
      <w:r>
        <w:t xml:space="preserve">á) za ohlasovanie a platbu akýchkoľvek daní, ciel a poplatkov vzťahujúcich </w:t>
      </w:r>
      <w:proofErr w:type="gramStart"/>
      <w:r>
        <w:t>sa</w:t>
      </w:r>
      <w:proofErr w:type="gramEnd"/>
      <w:r>
        <w:t xml:space="preserve"> na túto činnosť. Ste výhradne zodpovedný</w:t>
      </w:r>
      <w:r w:rsidR="008C1EF4">
        <w:t xml:space="preserve"> </w:t>
      </w:r>
      <w:r>
        <w:t>(</w:t>
      </w:r>
      <w:r w:rsidR="008C1EF4">
        <w:t>zodpovedn</w:t>
      </w:r>
      <w:r>
        <w:t xml:space="preserve">á) za zabezpečenie úplného súladu všetkých aspektov používania osobných údajov vašich zákazníkov s vnútroštátnymi právnymi predpismi o ochrane osobných údajov </w:t>
      </w:r>
      <w:proofErr w:type="gramStart"/>
      <w:r>
        <w:t>vo</w:t>
      </w:r>
      <w:proofErr w:type="gramEnd"/>
      <w:r>
        <w:t xml:space="preserve"> všetkých ohľadoch (pozri odsek </w:t>
      </w:r>
      <w:r w:rsidR="00C86178">
        <w:fldChar w:fldCharType="begin"/>
      </w:r>
      <w:r w:rsidR="00C86178">
        <w:instrText xml:space="preserve"> REF _Ref364495482 \r \h  \* MERGEFORMAT </w:instrText>
      </w:r>
      <w:r w:rsidR="00C86178">
        <w:fldChar w:fldCharType="separate"/>
      </w:r>
      <w:r w:rsidR="006E7A32">
        <w:t>6.7</w:t>
      </w:r>
      <w:r w:rsidR="00C86178">
        <w:fldChar w:fldCharType="end"/>
      </w:r>
      <w:r>
        <w:t xml:space="preserve"> – 6.13).</w:t>
      </w:r>
    </w:p>
    <w:p w14:paraId="4C8A36D4" w14:textId="77777777" w:rsidR="00F729D8" w:rsidRPr="002452B6" w:rsidRDefault="00656A48" w:rsidP="006449AD">
      <w:pPr>
        <w:pStyle w:val="Level2"/>
        <w:numPr>
          <w:ilvl w:val="1"/>
          <w:numId w:val="5"/>
        </w:numPr>
      </w:pPr>
      <w:r>
        <w:t>Vašim zákazníkom a takisto vám p</w:t>
      </w:r>
      <w:r w:rsidR="00F729D8">
        <w:t xml:space="preserve">oskytujeme možnosť vrátenia a výmeny výrobkov, ako </w:t>
      </w:r>
      <w:proofErr w:type="gramStart"/>
      <w:r w:rsidR="00F100C9">
        <w:t>sa</w:t>
      </w:r>
      <w:proofErr w:type="gramEnd"/>
      <w:r w:rsidR="00F729D8">
        <w:t xml:space="preserve"> </w:t>
      </w:r>
      <w:r w:rsidR="00F729D8" w:rsidRPr="006475CB">
        <w:t>uv</w:t>
      </w:r>
      <w:r w:rsidR="00F100C9" w:rsidRPr="006475CB">
        <w:t>ádza</w:t>
      </w:r>
      <w:r w:rsidR="00F729D8" w:rsidRPr="006475CB">
        <w:t xml:space="preserve"> v</w:t>
      </w:r>
      <w:r w:rsidRPr="006475CB">
        <w:t> </w:t>
      </w:r>
      <w:r w:rsidR="00F729D8" w:rsidRPr="006475CB">
        <w:t>Podmienkach</w:t>
      </w:r>
      <w:r w:rsidRPr="006475CB">
        <w:t>.</w:t>
      </w:r>
      <w:r w:rsidR="00F729D8">
        <w:t xml:space="preserve"> Beriete </w:t>
      </w:r>
      <w:proofErr w:type="gramStart"/>
      <w:r w:rsidR="00F729D8">
        <w:t>na</w:t>
      </w:r>
      <w:proofErr w:type="gramEnd"/>
      <w:r w:rsidR="00F729D8">
        <w:t xml:space="preserve"> vedomie, že </w:t>
      </w:r>
      <w:r>
        <w:t>je</w:t>
      </w:r>
      <w:r w:rsidR="00F729D8">
        <w:t xml:space="preserve"> vaš</w:t>
      </w:r>
      <w:r>
        <w:t>ou</w:t>
      </w:r>
      <w:r w:rsidR="00F729D8">
        <w:t xml:space="preserve"> </w:t>
      </w:r>
      <w:r>
        <w:t>povinnosťou</w:t>
      </w:r>
      <w:r w:rsidR="00F729D8">
        <w:t xml:space="preserve"> informova</w:t>
      </w:r>
      <w:r>
        <w:t>ť</w:t>
      </w:r>
      <w:r w:rsidR="00F729D8">
        <w:t xml:space="preserve"> vašich zákazníkov o ich práve vrát</w:t>
      </w:r>
      <w:r w:rsidR="001A778F">
        <w:t>iť</w:t>
      </w:r>
      <w:r w:rsidR="00F729D8">
        <w:t xml:space="preserve"> výrobk</w:t>
      </w:r>
      <w:r w:rsidR="001A778F">
        <w:t>y</w:t>
      </w:r>
      <w:r>
        <w:t>,</w:t>
      </w:r>
      <w:r w:rsidR="00F729D8">
        <w:t xml:space="preserve"> a vrátené výrobky nám </w:t>
      </w:r>
      <w:r>
        <w:t xml:space="preserve">vy </w:t>
      </w:r>
      <w:r w:rsidR="00F729D8">
        <w:t xml:space="preserve">vrátite. </w:t>
      </w:r>
    </w:p>
    <w:p w14:paraId="6D6632F6" w14:textId="77777777" w:rsidR="00F729D8" w:rsidRPr="002452B6" w:rsidRDefault="00F729D8" w:rsidP="006449AD">
      <w:pPr>
        <w:pStyle w:val="Level2"/>
        <w:numPr>
          <w:ilvl w:val="1"/>
          <w:numId w:val="5"/>
        </w:numPr>
      </w:pPr>
      <w:r>
        <w:t>Budete podporovať imidž a dobrú povesť spoločnosti Oriflame. Neu</w:t>
      </w:r>
      <w:r w:rsidR="001A778F">
        <w:t>rob</w:t>
      </w:r>
      <w:r>
        <w:t xml:space="preserve">íte </w:t>
      </w:r>
      <w:r w:rsidR="001A778F">
        <w:t>nijaké</w:t>
      </w:r>
      <w:r>
        <w:t xml:space="preserve"> vyhlásenia ani nebudete konať spôsobom, ktorý by mohol poškodiť imidž spoločnosti Oriflame alebo jej výrobkov. Svoju obchodnú činnosť budete vykonávať zákonným </w:t>
      </w:r>
      <w:proofErr w:type="gramStart"/>
      <w:r>
        <w:t>a</w:t>
      </w:r>
      <w:proofErr w:type="gramEnd"/>
      <w:r>
        <w:t xml:space="preserve"> etickým spôsobom a</w:t>
      </w:r>
      <w:r w:rsidR="000C43C3">
        <w:t> </w:t>
      </w:r>
      <w:r>
        <w:t>ne</w:t>
      </w:r>
      <w:r w:rsidR="000C43C3">
        <w:t>budete</w:t>
      </w:r>
      <w:r>
        <w:t xml:space="preserve"> </w:t>
      </w:r>
      <w:r w:rsidR="000C43C3">
        <w:t>hovoriť</w:t>
      </w:r>
      <w:r>
        <w:t xml:space="preserve"> nepravdivé, zavádzajúce alebo zveličené </w:t>
      </w:r>
      <w:r w:rsidR="000C43C3">
        <w:t>veci</w:t>
      </w:r>
      <w:r>
        <w:t xml:space="preserve"> o výrobkoch.</w:t>
      </w:r>
    </w:p>
    <w:p w14:paraId="04BE004E" w14:textId="77777777" w:rsidR="00F729D8" w:rsidRPr="002452B6" w:rsidRDefault="00F729D8" w:rsidP="006449AD">
      <w:pPr>
        <w:pStyle w:val="Level2"/>
        <w:numPr>
          <w:ilvl w:val="1"/>
          <w:numId w:val="5"/>
        </w:numPr>
      </w:pPr>
      <w:r>
        <w:t xml:space="preserve">Beriete </w:t>
      </w:r>
      <w:proofErr w:type="gramStart"/>
      <w:r>
        <w:t>na</w:t>
      </w:r>
      <w:proofErr w:type="gramEnd"/>
      <w:r>
        <w:t xml:space="preserve"> vedomie, že ochranné známky Oriflame, naše obchodné meno a logo sú vlastníctvom spoločnosti Oriflame, a súhlasíte, že ich nebudete nijako porušovať. S cieľom zabrániť pochybnostiam, všetk</w:t>
      </w:r>
      <w:r w:rsidR="000C43C3">
        <w:t>o</w:t>
      </w:r>
      <w:r>
        <w:t xml:space="preserve"> </w:t>
      </w:r>
      <w:r w:rsidR="000C43C3">
        <w:t>dobré meno</w:t>
      </w:r>
      <w:r>
        <w:t xml:space="preserve"> spoločnosti Oriflame pripadá spoločnosti Oriflame. Na našu žiadosť podpíšete dokumenty, ktoré z opodstatnených dôvodov požadujeme </w:t>
      </w:r>
      <w:proofErr w:type="gramStart"/>
      <w:r>
        <w:t>na</w:t>
      </w:r>
      <w:proofErr w:type="gramEnd"/>
      <w:r>
        <w:t xml:space="preserve"> potvrdenie t</w:t>
      </w:r>
      <w:r w:rsidR="008C1EF4">
        <w:t>ohto.</w:t>
      </w:r>
    </w:p>
    <w:p w14:paraId="081E6A69" w14:textId="77777777" w:rsidR="00552EB6" w:rsidRDefault="00F729D8" w:rsidP="00552EB6">
      <w:pPr>
        <w:pStyle w:val="Level2"/>
        <w:numPr>
          <w:ilvl w:val="1"/>
          <w:numId w:val="5"/>
        </w:numPr>
      </w:pPr>
      <w:r>
        <w:t xml:space="preserve">Pri ponúkaní výrobkov Oriflame </w:t>
      </w:r>
      <w:proofErr w:type="gramStart"/>
      <w:r>
        <w:t>sa</w:t>
      </w:r>
      <w:proofErr w:type="gramEnd"/>
      <w:r>
        <w:t xml:space="preserve"> budete prísne pridržiavať Pravidiel správania a Etického kódexu.</w:t>
      </w:r>
      <w:bookmarkStart w:id="8" w:name="_Ref364495482"/>
    </w:p>
    <w:p w14:paraId="11E4E8DB" w14:textId="77777777" w:rsidR="0007753B" w:rsidRDefault="00F729D8" w:rsidP="0007753B">
      <w:pPr>
        <w:pStyle w:val="Level2"/>
        <w:numPr>
          <w:ilvl w:val="1"/>
          <w:numId w:val="5"/>
        </w:numPr>
      </w:pPr>
      <w:r>
        <w:t xml:space="preserve">Ako poradca môžete zhromažďovať, zaznamenávať, uchovávať a aktualizovať osobné údaje </w:t>
      </w:r>
      <w:r w:rsidR="008C1EF4">
        <w:t>svoj</w:t>
      </w:r>
      <w:r>
        <w:t>ich zákazníkov (</w:t>
      </w:r>
      <w:r w:rsidR="00656A48">
        <w:t>čiže</w:t>
      </w:r>
      <w:r>
        <w:t xml:space="preserve"> akékoľvek podrobné informácie o osobe, ktoré možno použiť </w:t>
      </w:r>
      <w:proofErr w:type="gramStart"/>
      <w:r>
        <w:t>na</w:t>
      </w:r>
      <w:proofErr w:type="gramEnd"/>
      <w:r>
        <w:t xml:space="preserve"> identifikáciu danej osoby). </w:t>
      </w:r>
      <w:r w:rsidR="000C43C3">
        <w:t>P</w:t>
      </w:r>
      <w:r>
        <w:t xml:space="preserve">reto </w:t>
      </w:r>
      <w:proofErr w:type="gramStart"/>
      <w:r w:rsidR="000C43C3">
        <w:t>sa</w:t>
      </w:r>
      <w:proofErr w:type="gramEnd"/>
      <w:r w:rsidR="000C43C3">
        <w:t xml:space="preserve"> </w:t>
      </w:r>
      <w:r>
        <w:t>zav</w:t>
      </w:r>
      <w:r w:rsidR="000C43C3">
        <w:t>äzujete</w:t>
      </w:r>
      <w:r>
        <w:t xml:space="preserve"> dodržiavať platné právne predpisy o ochrane osobných údajov a súhlasíte, že tak budete konať. V zmysle týchto právnych predpisov </w:t>
      </w:r>
      <w:proofErr w:type="gramStart"/>
      <w:r>
        <w:t>sa</w:t>
      </w:r>
      <w:proofErr w:type="gramEnd"/>
      <w:r>
        <w:t xml:space="preserve"> musíte registrovať na orgáne zabezpečujúcom ochranu osobných údajov: </w:t>
      </w:r>
      <w:hyperlink r:id="rId23">
        <w:r>
          <w:rPr>
            <w:rStyle w:val="Hypertextovprepojenie"/>
          </w:rPr>
          <w:t>Úrad na ochranu osobných údajov</w:t>
        </w:r>
      </w:hyperlink>
      <w:r>
        <w:t xml:space="preserve">, pokiaľ nie ste od tejto povinnosti </w:t>
      </w:r>
      <w:r>
        <w:lastRenderedPageBreak/>
        <w:t>oslobodený</w:t>
      </w:r>
      <w:r w:rsidR="003E52B8">
        <w:t xml:space="preserve"> </w:t>
      </w:r>
      <w:r>
        <w:t>(</w:t>
      </w:r>
      <w:r w:rsidR="003E52B8">
        <w:t>osloboden</w:t>
      </w:r>
      <w:r>
        <w:t xml:space="preserve">á), a musíte dodržiavať zásady ochrany osobných údajov. K vašej zodpovednosti patrí zhodnotenie potreby registrovať </w:t>
      </w:r>
      <w:proofErr w:type="gramStart"/>
      <w:r>
        <w:t>sa</w:t>
      </w:r>
      <w:proofErr w:type="gramEnd"/>
      <w:r>
        <w:t xml:space="preserve"> a vykonať túto registráciu, ak je to potrebné, a dodržiavať zásady ochrany osobných údajov. </w:t>
      </w:r>
    </w:p>
    <w:p w14:paraId="15C5E191" w14:textId="77777777" w:rsidR="0007753B" w:rsidRDefault="00F729D8" w:rsidP="0007753B">
      <w:pPr>
        <w:pStyle w:val="Level2"/>
        <w:numPr>
          <w:ilvl w:val="1"/>
          <w:numId w:val="5"/>
        </w:numPr>
      </w:pPr>
      <w:r>
        <w:t xml:space="preserve">Zabezpečíte predovšetkým primerané technické a organizačné bezpečnostné opatrenia </w:t>
      </w:r>
      <w:proofErr w:type="gramStart"/>
      <w:r>
        <w:t>na</w:t>
      </w:r>
      <w:proofErr w:type="gramEnd"/>
      <w:r>
        <w:t xml:space="preserve"> ochranu osobných údajov zákazníkov pred náhodným alebo nezákonným poškodením alebo náhodnou stratou, zmenou, neoprávneným prezradením alebo sprístupnením, najmä ak ich spracovanie zahŕňa prenos údajov prostredníctvom siete, a proti všetkým iným nezákonným formám spracovania.  So zreteľom </w:t>
      </w:r>
      <w:proofErr w:type="gramStart"/>
      <w:r>
        <w:t>na</w:t>
      </w:r>
      <w:proofErr w:type="gramEnd"/>
      <w:r>
        <w:t xml:space="preserve"> súčasnú technológiu a náklady jej zavádzania takéto opatrenia zabezpečia úroveň bezpečnosti primeranú rizikám, ktoré predstavuje spracovanie a povaha osobných údajov, ktoré sa majú chrániť.  </w:t>
      </w:r>
    </w:p>
    <w:p w14:paraId="636B4081" w14:textId="77777777" w:rsidR="0007753B" w:rsidRDefault="003E52B8" w:rsidP="0007753B">
      <w:pPr>
        <w:pStyle w:val="Level2"/>
        <w:numPr>
          <w:ilvl w:val="1"/>
          <w:numId w:val="5"/>
        </w:numPr>
      </w:pPr>
      <w:r>
        <w:t>Z</w:t>
      </w:r>
      <w:r w:rsidR="00F729D8">
        <w:t xml:space="preserve">ákazníkov </w:t>
      </w:r>
      <w:proofErr w:type="gramStart"/>
      <w:r>
        <w:t>sa</w:t>
      </w:r>
      <w:proofErr w:type="gramEnd"/>
      <w:r>
        <w:t xml:space="preserve"> </w:t>
      </w:r>
      <w:r w:rsidR="00F729D8">
        <w:t xml:space="preserve">tiež </w:t>
      </w:r>
      <w:r>
        <w:t xml:space="preserve">musíte </w:t>
      </w:r>
      <w:r w:rsidR="00F729D8">
        <w:t xml:space="preserve">výslovne spýtať, či si želajú dostávať </w:t>
      </w:r>
      <w:r w:rsidR="00656A48">
        <w:t xml:space="preserve">od vás </w:t>
      </w:r>
      <w:r w:rsidR="00F729D8">
        <w:t>komerčné oznámenia o výrobkoch Oriflame</w:t>
      </w:r>
      <w:r>
        <w:t>;</w:t>
      </w:r>
      <w:r w:rsidR="00F729D8">
        <w:t xml:space="preserve"> musíte uchovávať záznam o ich uprednostňovanej marketingovej komunikácii a rešpektovať</w:t>
      </w:r>
      <w:r w:rsidR="00656A48">
        <w:t xml:space="preserve"> to</w:t>
      </w:r>
      <w:r w:rsidR="00F729D8">
        <w:t xml:space="preserve">. </w:t>
      </w:r>
    </w:p>
    <w:p w14:paraId="249683FC" w14:textId="77777777" w:rsidR="0007753B" w:rsidRDefault="00F729D8" w:rsidP="0007753B">
      <w:pPr>
        <w:pStyle w:val="Level2"/>
        <w:numPr>
          <w:ilvl w:val="1"/>
          <w:numId w:val="5"/>
        </w:numPr>
      </w:pPr>
      <w:r>
        <w:t xml:space="preserve">Výslovne odmietame akúkoľvek zodpovednosť za akékoľvek postihy, náklady, poplatky a </w:t>
      </w:r>
      <w:proofErr w:type="gramStart"/>
      <w:r>
        <w:t>vo</w:t>
      </w:r>
      <w:proofErr w:type="gramEnd"/>
      <w:r>
        <w:t xml:space="preserve"> všeobecnosti akékoľvek výdavky, ktoré vám môžu vzniknúť v dôsledku akéhokoľvek porušenia platných právnych predpisov o ochrane osobných údajov. Informujte </w:t>
      </w:r>
      <w:proofErr w:type="gramStart"/>
      <w:r>
        <w:t>sa</w:t>
      </w:r>
      <w:proofErr w:type="gramEnd"/>
      <w:r>
        <w:t xml:space="preserve"> na </w:t>
      </w:r>
      <w:hyperlink r:id="rId24">
        <w:r>
          <w:rPr>
            <w:rStyle w:val="Hypertextovprepojenie"/>
          </w:rPr>
          <w:t>Úrade na ochranu osobných údajov</w:t>
        </w:r>
      </w:hyperlink>
      <w:r>
        <w:t xml:space="preserve"> o registrácii a požiadavkách na súlad s podmienkami ochrany osobných údajov. </w:t>
      </w:r>
    </w:p>
    <w:p w14:paraId="3D521C56" w14:textId="77777777" w:rsidR="009D605B" w:rsidRDefault="00F729D8" w:rsidP="009D605B">
      <w:pPr>
        <w:pStyle w:val="Level2"/>
        <w:numPr>
          <w:ilvl w:val="1"/>
          <w:numId w:val="5"/>
        </w:numPr>
      </w:pPr>
      <w:proofErr w:type="gramStart"/>
      <w:r>
        <w:t>Ak</w:t>
      </w:r>
      <w:proofErr w:type="gramEnd"/>
      <w:r>
        <w:t xml:space="preserve"> chcete sponzorovať zákazníka, aby sa stal poradcom, môžete zhromaždiť niektoré osobné údaje priamo od </w:t>
      </w:r>
      <w:r w:rsidR="003E52B8">
        <w:t>neho</w:t>
      </w:r>
      <w:r>
        <w:t xml:space="preserve">. Musíte prísne dodržiavať naše postupy sponzorstva. Budete mať obmedzené právo </w:t>
      </w:r>
      <w:proofErr w:type="gramStart"/>
      <w:r>
        <w:t>na</w:t>
      </w:r>
      <w:proofErr w:type="gramEnd"/>
      <w:r>
        <w:t xml:space="preserve"> spracovanie osobných údajov daného zákazníka výlučne na účely preposlania osobných údajov spoločnosti Oriflame a zasielania komerčných oznámení danému zákazníkovi (</w:t>
      </w:r>
      <w:r w:rsidR="00656A48">
        <w:t>čiže</w:t>
      </w:r>
      <w:r>
        <w:t xml:space="preserve"> oznámenia určené na priamu alebo nepriamu propagáciu tovarov, služieb alebo imidžu spoločnosti) so zohľadnením určitých podmienok, ako je uvedené v odseku 6.12 a 6.13.</w:t>
      </w:r>
    </w:p>
    <w:p w14:paraId="1215D527" w14:textId="77777777" w:rsidR="000E7F68" w:rsidRPr="002452B6" w:rsidRDefault="000E7F68" w:rsidP="000E7F68">
      <w:pPr>
        <w:pStyle w:val="Level2"/>
        <w:numPr>
          <w:ilvl w:val="1"/>
          <w:numId w:val="5"/>
        </w:numPr>
      </w:pPr>
      <w:bookmarkStart w:id="9" w:name="_Ref380676313"/>
      <w:r>
        <w:t>Naše online nástroje vám môžu umožniť použitie osobných údajov zákazníka na zaslanie komerčných oznámení s prísnym zohľadnením nasledujúcich podmienok:</w:t>
      </w:r>
    </w:p>
    <w:p w14:paraId="6A9EFEB3" w14:textId="77777777" w:rsidR="000E7F68" w:rsidRPr="002452B6" w:rsidRDefault="000E7F68" w:rsidP="000E7F68">
      <w:pPr>
        <w:pStyle w:val="Odsekzoznamu"/>
        <w:numPr>
          <w:ilvl w:val="2"/>
          <w:numId w:val="11"/>
        </w:numPr>
        <w:spacing w:after="0" w:line="240" w:lineRule="auto"/>
        <w:ind w:left="1418" w:hanging="709"/>
        <w:contextualSpacing w:val="0"/>
      </w:pPr>
      <w:r>
        <w:t>musíte zákazníka sponzorovať, aby sa stal poradcom, pokiaľ nie je výslovne dohodnuté inak,</w:t>
      </w:r>
    </w:p>
    <w:p w14:paraId="709E0871" w14:textId="77777777" w:rsidR="000E7F68" w:rsidRPr="002452B6" w:rsidRDefault="000E7F68" w:rsidP="000E7F68">
      <w:pPr>
        <w:pStyle w:val="Odsekzoznamu"/>
        <w:numPr>
          <w:ilvl w:val="2"/>
          <w:numId w:val="11"/>
        </w:numPr>
        <w:spacing w:after="0" w:line="240" w:lineRule="auto"/>
        <w:ind w:left="1418" w:hanging="709"/>
        <w:contextualSpacing w:val="0"/>
      </w:pPr>
      <w:r>
        <w:t>predmetné komerčné oznámenia sa týkajú iba výrobkov Oriflame,</w:t>
      </w:r>
    </w:p>
    <w:p w14:paraId="79B6DB12" w14:textId="77777777" w:rsidR="000E7F68" w:rsidRPr="002452B6" w:rsidRDefault="000E7F68" w:rsidP="000E7F68">
      <w:pPr>
        <w:pStyle w:val="Odsekzoznamu"/>
        <w:numPr>
          <w:ilvl w:val="2"/>
          <w:numId w:val="11"/>
        </w:numPr>
        <w:spacing w:after="0" w:line="240" w:lineRule="auto"/>
        <w:ind w:left="1418" w:hanging="709"/>
        <w:contextualSpacing w:val="0"/>
      </w:pPr>
      <w:r>
        <w:t xml:space="preserve">komerčné oznámenia musia byť jasne rozpoznateľné, </w:t>
      </w:r>
    </w:p>
    <w:p w14:paraId="76FF43D6" w14:textId="77777777" w:rsidR="000E7F68" w:rsidRPr="002452B6" w:rsidRDefault="000E7F68" w:rsidP="000E7F68">
      <w:pPr>
        <w:pStyle w:val="Odsekzoznamu"/>
        <w:numPr>
          <w:ilvl w:val="2"/>
          <w:numId w:val="11"/>
        </w:numPr>
        <w:spacing w:after="0" w:line="240" w:lineRule="auto"/>
        <w:ind w:left="1418" w:hanging="709"/>
        <w:contextualSpacing w:val="0"/>
      </w:pPr>
      <w:r>
        <w:t>oznámenie obsahuje vaše meno a kontaktné údaje ako údaje odosielateľa komerčného oznámenia a platnú mailovú adresu, na ktorej vás zákazník môže kontaktovať s cieľom oznámiť vám svoje rozhodnutie odhlásiť sa z prijímania ďalších komerčných oznámení,</w:t>
      </w:r>
    </w:p>
    <w:p w14:paraId="39DA6426" w14:textId="77777777" w:rsidR="000E7F68" w:rsidRPr="002452B6" w:rsidRDefault="000E7F68" w:rsidP="000E7F68">
      <w:pPr>
        <w:pStyle w:val="Odsekzoznamu"/>
        <w:numPr>
          <w:ilvl w:val="2"/>
          <w:numId w:val="11"/>
        </w:numPr>
        <w:spacing w:after="0" w:line="240" w:lineRule="auto"/>
        <w:ind w:left="1418" w:hanging="709"/>
        <w:contextualSpacing w:val="0"/>
      </w:pPr>
      <w:r>
        <w:t>komerčné oznámenia sa nesmú zasielať zákazníkom, ktorí sa odhlásili z ich prijímania,</w:t>
      </w:r>
    </w:p>
    <w:p w14:paraId="0A40E5F1" w14:textId="77777777" w:rsidR="000E7F68" w:rsidRPr="002452B6" w:rsidRDefault="000E7F68" w:rsidP="000E7F68">
      <w:pPr>
        <w:pStyle w:val="Odsekzoznamu"/>
        <w:numPr>
          <w:ilvl w:val="2"/>
          <w:numId w:val="11"/>
        </w:numPr>
        <w:spacing w:after="0" w:line="240" w:lineRule="auto"/>
        <w:ind w:left="1418" w:hanging="709"/>
        <w:contextualSpacing w:val="0"/>
      </w:pPr>
      <w:r>
        <w:t>reklamné ponuky, napríklad zľavy, odmeny a darčeky, ak to dovoľujú platné právne predpisy, musia byť jasne identifikovateľné a podmienky, ktoré je potrebné splniť s cieľom získať na ne nárok</w:t>
      </w:r>
      <w:r w:rsidR="003E52B8">
        <w:t>,</w:t>
      </w:r>
      <w:r>
        <w:t xml:space="preserve"> musia byť jednoducho dosiahnuteľné a prezentované jasne a jednoznačne a</w:t>
      </w:r>
    </w:p>
    <w:p w14:paraId="76C203BF" w14:textId="77777777" w:rsidR="000E7F68" w:rsidRPr="002452B6" w:rsidRDefault="000E7F68" w:rsidP="000E7F68">
      <w:pPr>
        <w:pStyle w:val="Odsekzoznamu"/>
        <w:numPr>
          <w:ilvl w:val="2"/>
          <w:numId w:val="11"/>
        </w:numPr>
        <w:spacing w:after="0" w:line="240" w:lineRule="auto"/>
        <w:ind w:left="1418" w:hanging="709"/>
        <w:contextualSpacing w:val="0"/>
      </w:pPr>
      <w:r>
        <w:t>obsah týchto komerčných oznámení je v súlade s týmito Podmienkami a všetkými platnými právnymi predpismi týkajúcimi sa komerčných oznámení.</w:t>
      </w:r>
    </w:p>
    <w:p w14:paraId="0C16B53E" w14:textId="77777777" w:rsidR="000E7F68" w:rsidRPr="002452B6" w:rsidRDefault="000E7F68" w:rsidP="000E7F68">
      <w:pPr>
        <w:pStyle w:val="Level2"/>
      </w:pPr>
      <w:r>
        <w:t>Za žiadnych okolností nesmiete zasielať komerčné oznámenia v mene spoločnosti Oriflame alebo ako jej zástupca.</w:t>
      </w:r>
      <w:bookmarkEnd w:id="9"/>
    </w:p>
    <w:bookmarkEnd w:id="8"/>
    <w:p w14:paraId="5E33D2EE" w14:textId="77777777" w:rsidR="00F729D8" w:rsidRPr="002452B6" w:rsidRDefault="00F729D8" w:rsidP="00D778E1">
      <w:pPr>
        <w:pStyle w:val="Level2"/>
        <w:numPr>
          <w:ilvl w:val="0"/>
          <w:numId w:val="5"/>
        </w:numPr>
      </w:pPr>
      <w:r>
        <w:t>ZÁVÄZKY SPOLOČNOSTI ORIFLAME</w:t>
      </w:r>
    </w:p>
    <w:p w14:paraId="052FD246" w14:textId="77777777" w:rsidR="00F729D8" w:rsidRPr="002452B6" w:rsidRDefault="00F729D8" w:rsidP="006449AD">
      <w:pPr>
        <w:pStyle w:val="Level2"/>
        <w:numPr>
          <w:ilvl w:val="1"/>
          <w:numId w:val="5"/>
        </w:numPr>
      </w:pPr>
      <w:r>
        <w:t xml:space="preserve">Doručíme vám akékoľvek výrobky, ktoré ste si objednali, s ohľadom </w:t>
      </w:r>
      <w:proofErr w:type="gramStart"/>
      <w:r>
        <w:t>na</w:t>
      </w:r>
      <w:proofErr w:type="gramEnd"/>
      <w:r>
        <w:t xml:space="preserve"> ich dostupnosť. </w:t>
      </w:r>
    </w:p>
    <w:p w14:paraId="16A28ACB" w14:textId="77777777" w:rsidR="00F729D8" w:rsidRPr="002452B6" w:rsidRDefault="00F729D8" w:rsidP="006449AD">
      <w:pPr>
        <w:pStyle w:val="Level2"/>
        <w:numPr>
          <w:ilvl w:val="1"/>
          <w:numId w:val="5"/>
        </w:numPr>
      </w:pPr>
      <w:r>
        <w:lastRenderedPageBreak/>
        <w:t>Výslovne vylučujeme akúkoľvek zodpovednosť za nedostatok vypredaných výrobkov.</w:t>
      </w:r>
    </w:p>
    <w:p w14:paraId="74B34C88" w14:textId="77777777" w:rsidR="00F729D8" w:rsidRPr="002452B6" w:rsidRDefault="00F729D8" w:rsidP="006449AD">
      <w:pPr>
        <w:pStyle w:val="Level2"/>
        <w:numPr>
          <w:ilvl w:val="1"/>
          <w:numId w:val="5"/>
        </w:numPr>
      </w:pPr>
      <w:r>
        <w:t xml:space="preserve">Budú vám poskytnuté priamo </w:t>
      </w:r>
      <w:proofErr w:type="gramStart"/>
      <w:r>
        <w:t>od</w:t>
      </w:r>
      <w:proofErr w:type="gramEnd"/>
      <w:r>
        <w:t xml:space="preserve"> nás, od iného subjektu Oriflame alebo od poskytovateľa tretej strany akékoľvek výhody/splatné platby v súlade s aktuálne platnou Cestou k úspechu spoločnosti Oriflame. </w:t>
      </w:r>
    </w:p>
    <w:p w14:paraId="1D8C05DA" w14:textId="77777777" w:rsidR="00F729D8" w:rsidRPr="002452B6" w:rsidRDefault="00F729D8" w:rsidP="006449AD">
      <w:pPr>
        <w:pStyle w:val="Level1"/>
        <w:numPr>
          <w:ilvl w:val="0"/>
          <w:numId w:val="5"/>
        </w:numPr>
      </w:pPr>
      <w:r>
        <w:t>UKONČENIE</w:t>
      </w:r>
    </w:p>
    <w:p w14:paraId="1FC94D32" w14:textId="77777777" w:rsidR="00F729D8" w:rsidRPr="002452B6" w:rsidRDefault="003E52B8" w:rsidP="006449AD">
      <w:pPr>
        <w:pStyle w:val="Level2"/>
        <w:numPr>
          <w:ilvl w:val="1"/>
          <w:numId w:val="5"/>
        </w:numPr>
      </w:pPr>
      <w:r>
        <w:t>V</w:t>
      </w:r>
      <w:r w:rsidR="00F729D8">
        <w:t xml:space="preserve">aše členstvo </w:t>
      </w:r>
      <w:r>
        <w:t xml:space="preserve">môžeme ukončiť </w:t>
      </w:r>
      <w:r w:rsidR="00F729D8">
        <w:t>s okamžitou platnosťou oznámením v akomkoľvek z nasledujúcich prípadov:</w:t>
      </w:r>
    </w:p>
    <w:p w14:paraId="08A33835" w14:textId="77777777" w:rsidR="00F729D8" w:rsidRPr="002452B6" w:rsidRDefault="00F729D8" w:rsidP="006449AD">
      <w:pPr>
        <w:pStyle w:val="Bullets1"/>
      </w:pPr>
      <w:r>
        <w:t>ak u</w:t>
      </w:r>
      <w:r w:rsidR="000C43C3">
        <w:t>rob</w:t>
      </w:r>
      <w:r>
        <w:t>íte akékoľvek vyhlásenie alebo poskytnete osobné údaje, ktoré sú fyzicky nesprávne alebo nepravdivé;</w:t>
      </w:r>
    </w:p>
    <w:p w14:paraId="78AFEFD7" w14:textId="77777777" w:rsidR="00F729D8" w:rsidRPr="002452B6" w:rsidRDefault="00F729D8" w:rsidP="006449AD">
      <w:pPr>
        <w:pStyle w:val="Bullets1"/>
      </w:pPr>
      <w:r>
        <w:t>ak je na akýkoľvek súd predložený návrh na vyhlásenie konkurzu alebo ak nie ste schopný</w:t>
      </w:r>
      <w:r w:rsidR="003E52B8">
        <w:t xml:space="preserve"> </w:t>
      </w:r>
      <w:r>
        <w:t>(</w:t>
      </w:r>
      <w:r w:rsidR="003E52B8">
        <w:t>schopn</w:t>
      </w:r>
      <w:r>
        <w:t>á) splatiť dlhy voči nám v čase ich splatnosti;</w:t>
      </w:r>
    </w:p>
    <w:p w14:paraId="1090F9DA" w14:textId="7813E39C" w:rsidR="00F729D8" w:rsidRPr="002452B6" w:rsidRDefault="00F729D8" w:rsidP="00281F8D">
      <w:pPr>
        <w:pStyle w:val="Bullets1"/>
      </w:pPr>
      <w:proofErr w:type="gramStart"/>
      <w:r>
        <w:t>ak</w:t>
      </w:r>
      <w:proofErr w:type="gramEnd"/>
      <w:r>
        <w:t xml:space="preserve"> sa dopustíte porušenia akéhokoľvek ustanovenia uvedeného v Podmienkach, ktoré nie je možné napraviť, alebo v prípade porušenia akéhokoľvek ustanovenia Etického kódexu a </w:t>
      </w:r>
      <w:hyperlink r:id="rId25" w:history="1">
        <w:r w:rsidRPr="004058F2">
          <w:rPr>
            <w:rStyle w:val="Hypertextovprepojenie"/>
          </w:rPr>
          <w:t>Pravidiel správania</w:t>
        </w:r>
        <w:r w:rsidR="00A4340D" w:rsidRPr="004058F2">
          <w:rPr>
            <w:rStyle w:val="Hypertextovprepojenie"/>
          </w:rPr>
          <w:t xml:space="preserve"> sa</w:t>
        </w:r>
      </w:hyperlink>
      <w:r>
        <w:t>.</w:t>
      </w:r>
    </w:p>
    <w:p w14:paraId="24CDE5A8" w14:textId="77777777" w:rsidR="00F729D8" w:rsidRPr="002452B6" w:rsidRDefault="00F729D8" w:rsidP="005C6285">
      <w:pPr>
        <w:pStyle w:val="Bullets1"/>
      </w:pPr>
      <w:r>
        <w:t>ak sa dopustíte porušenia akéhokoľvek ustanovenia uvedeného v Podmienkach vrátane dokumentov, na ktoré sa v nich odkazuje, a ak v prípade porušenia, ktoré možno napraviť, toto porušenie nenapravíte do 14 dní od doručenia nášho písomného oznámenia.</w:t>
      </w:r>
    </w:p>
    <w:p w14:paraId="09F0201F" w14:textId="77777777" w:rsidR="00F729D8" w:rsidRPr="002452B6" w:rsidRDefault="00F729D8" w:rsidP="006449AD">
      <w:pPr>
        <w:pStyle w:val="Level2"/>
        <w:numPr>
          <w:ilvl w:val="1"/>
          <w:numId w:val="5"/>
        </w:numPr>
      </w:pPr>
      <w:r>
        <w:t xml:space="preserve">Vaša registrácia stráca platnosť, </w:t>
      </w:r>
      <w:proofErr w:type="gramStart"/>
      <w:r>
        <w:t>ak</w:t>
      </w:r>
      <w:proofErr w:type="gramEnd"/>
      <w:r>
        <w:t xml:space="preserve"> nezadáte objednávku počas 17 po sebe nasledujúcich období </w:t>
      </w:r>
      <w:r w:rsidR="003E52B8">
        <w:t>k</w:t>
      </w:r>
      <w:r>
        <w:t>atalógu.</w:t>
      </w:r>
    </w:p>
    <w:p w14:paraId="5C0D00AE" w14:textId="77777777" w:rsidR="00F729D8" w:rsidRPr="002452B6" w:rsidRDefault="00F729D8" w:rsidP="006449AD">
      <w:pPr>
        <w:pStyle w:val="Level1"/>
        <w:numPr>
          <w:ilvl w:val="0"/>
          <w:numId w:val="5"/>
        </w:numPr>
      </w:pPr>
      <w:r>
        <w:t>SPRACOVANIE SŤAŽNOSTÍ</w:t>
      </w:r>
    </w:p>
    <w:p w14:paraId="79DFEE9F" w14:textId="77777777" w:rsidR="00F729D8" w:rsidRPr="002452B6" w:rsidRDefault="002452B6" w:rsidP="00E725C7">
      <w:pPr>
        <w:pStyle w:val="BodyIndent1"/>
      </w:pPr>
      <w:r>
        <w:t xml:space="preserve">S akoukoľvek sťažnosťou, otázkou a žiadosťou </w:t>
      </w:r>
      <w:proofErr w:type="gramStart"/>
      <w:r>
        <w:t>sa</w:t>
      </w:r>
      <w:proofErr w:type="gramEnd"/>
      <w:r>
        <w:t xml:space="preserve"> môžete obrátiť na zákaznícky servis na adrese </w:t>
      </w:r>
      <w:hyperlink r:id="rId26">
        <w:r>
          <w:rPr>
            <w:rStyle w:val="Hypertextovprepojenie"/>
          </w:rPr>
          <w:t>info@oriflame.sk</w:t>
        </w:r>
      </w:hyperlink>
      <w:r>
        <w:t xml:space="preserve"> alebo nám môžete zatelefonovať na číslo +421 2 330 56780. </w:t>
      </w:r>
      <w:proofErr w:type="gramStart"/>
      <w:r>
        <w:t>Ak</w:t>
      </w:r>
      <w:proofErr w:type="gramEnd"/>
      <w:r>
        <w:t xml:space="preserve"> nie ste spokojný</w:t>
      </w:r>
      <w:r w:rsidR="003E52B8">
        <w:t xml:space="preserve"> </w:t>
      </w:r>
      <w:r>
        <w:t>(</w:t>
      </w:r>
      <w:r w:rsidR="003E52B8">
        <w:t>spokojn</w:t>
      </w:r>
      <w:r>
        <w:t xml:space="preserve">á) s odpoveďou zákazníckeho servisu spoločnosti Oriflame, môžete sa obrátiť na </w:t>
      </w:r>
      <w:hyperlink r:id="rId27">
        <w:r>
          <w:rPr>
            <w:rStyle w:val="Hypertextovprepojenie"/>
          </w:rPr>
          <w:t>Združenie priameho predaja</w:t>
        </w:r>
      </w:hyperlink>
      <w:r>
        <w:t xml:space="preserve"> (ZPP), ak existuje, alebo na Európsku asociáciu priameho predaja (Seldia) na webovej stránke </w:t>
      </w:r>
      <w:hyperlink r:id="rId28">
        <w:r>
          <w:rPr>
            <w:rStyle w:val="Hypertextovprepojenie"/>
          </w:rPr>
          <w:t>www.seldia.eu</w:t>
        </w:r>
      </w:hyperlink>
      <w:r>
        <w:t>.</w:t>
      </w:r>
    </w:p>
    <w:p w14:paraId="1ED23AAE" w14:textId="77777777" w:rsidR="00F729D8" w:rsidRPr="002452B6" w:rsidRDefault="00F729D8" w:rsidP="006449AD">
      <w:pPr>
        <w:pStyle w:val="Level1"/>
        <w:numPr>
          <w:ilvl w:val="0"/>
          <w:numId w:val="5"/>
        </w:numPr>
      </w:pPr>
      <w:bookmarkStart w:id="10" w:name="_Ref361846475"/>
      <w:r>
        <w:t>KÓDEX SPRÁVANIA</w:t>
      </w:r>
      <w:bookmarkEnd w:id="10"/>
    </w:p>
    <w:p w14:paraId="0221F4DD" w14:textId="77777777" w:rsidR="00BD70B8" w:rsidRDefault="00BD70B8" w:rsidP="00BD70B8">
      <w:pPr>
        <w:pStyle w:val="Textkomentra"/>
      </w:pPr>
    </w:p>
    <w:p w14:paraId="6BBB78FB" w14:textId="2F2F042C" w:rsidR="00F729D8" w:rsidRPr="00784C40" w:rsidRDefault="002452B6" w:rsidP="00BD70B8">
      <w:pPr>
        <w:pStyle w:val="Textkomentra"/>
        <w:rPr>
          <w:sz w:val="22"/>
          <w:szCs w:val="24"/>
        </w:rPr>
      </w:pPr>
      <w:r>
        <w:t xml:space="preserve">Spoločnosť </w:t>
      </w:r>
      <w:r>
        <w:rPr>
          <w:sz w:val="22"/>
        </w:rPr>
        <w:t>Oriflame striktne dodržiava Kódex správania asociácie Seldia (</w:t>
      </w:r>
      <w:r w:rsidR="00CF4B12" w:rsidRPr="00CF4B12">
        <w:t>http://www.seldia.eu/index.php?option=com_content&amp;view=article&amp;id=14&amp;Itemid=149</w:t>
      </w:r>
      <w:r>
        <w:rPr>
          <w:sz w:val="22"/>
        </w:rPr>
        <w:t>) a Svetovej federácie asociácií priameho predaja (WFDSA) (</w:t>
      </w:r>
      <w:hyperlink r:id="rId29">
        <w:r>
          <w:rPr>
            <w:sz w:val="22"/>
          </w:rPr>
          <w:t>http://www.wfdsa.org/files/world-codes/code-book.pdf</w:t>
        </w:r>
      </w:hyperlink>
      <w:r>
        <w:rPr>
          <w:sz w:val="22"/>
        </w:rPr>
        <w:t xml:space="preserve">). </w:t>
      </w:r>
      <w:r>
        <w:t xml:space="preserve">Spoločnosť </w:t>
      </w:r>
      <w:r>
        <w:rPr>
          <w:sz w:val="22"/>
        </w:rPr>
        <w:t xml:space="preserve">Oriflame </w:t>
      </w:r>
      <w:r w:rsidR="003E52B8">
        <w:rPr>
          <w:sz w:val="22"/>
        </w:rPr>
        <w:t xml:space="preserve">vyžaduje </w:t>
      </w:r>
      <w:r>
        <w:rPr>
          <w:sz w:val="22"/>
        </w:rPr>
        <w:t xml:space="preserve">od svojich poradcov prísne dodržiavanie týchto kódexov, ako je ďalej zahrnuté v Etickom kódexe a </w:t>
      </w:r>
      <w:hyperlink r:id="rId30">
        <w:r w:rsidRPr="004058F2">
          <w:rPr>
            <w:rStyle w:val="Hypertextovprepojenie"/>
          </w:rPr>
          <w:t>Pravidlách správania</w:t>
        </w:r>
      </w:hyperlink>
      <w:r>
        <w:rPr>
          <w:sz w:val="22"/>
        </w:rPr>
        <w:t xml:space="preserve"> spoločnosti Oriflame. Kópie týchto dokumentov môžete získať od zákazníckeho servisu na adrese </w:t>
      </w:r>
      <w:hyperlink r:id="rId31">
        <w:r>
          <w:rPr>
            <w:rStyle w:val="Hypertextovprepojenie"/>
            <w:sz w:val="22"/>
          </w:rPr>
          <w:t xml:space="preserve">info@oriflame.sk </w:t>
        </w:r>
      </w:hyperlink>
    </w:p>
    <w:p w14:paraId="121D25F5" w14:textId="77777777" w:rsidR="00F729D8" w:rsidRPr="002452B6" w:rsidRDefault="00F729D8" w:rsidP="006449AD">
      <w:pPr>
        <w:pStyle w:val="Level1"/>
        <w:numPr>
          <w:ilvl w:val="0"/>
          <w:numId w:val="5"/>
        </w:numPr>
      </w:pPr>
      <w:bookmarkStart w:id="11" w:name="_Ref364512164"/>
      <w:r>
        <w:t>CHYBY A OPRAVY</w:t>
      </w:r>
      <w:bookmarkEnd w:id="11"/>
    </w:p>
    <w:p w14:paraId="0345DA49" w14:textId="77777777" w:rsidR="00F729D8" w:rsidRPr="002452B6" w:rsidRDefault="00F729D8" w:rsidP="00E725C7">
      <w:pPr>
        <w:pStyle w:val="BodyIndent1"/>
      </w:pPr>
      <w:r>
        <w:t xml:space="preserve">Aj keď vynakladáme primerané úsilie, aby </w:t>
      </w:r>
      <w:proofErr w:type="gramStart"/>
      <w:r>
        <w:t>sa</w:t>
      </w:r>
      <w:proofErr w:type="gramEnd"/>
      <w:r>
        <w:t xml:space="preserve"> na tejto webovej stránke nachádzali správne a aktuálne informácie, nezaručujeme ani nevyhlasujeme, že webová stránka je bez chýb. Chybne zadané údaje alebo iné technické problémy môžu niekedy spôsobiť, že </w:t>
      </w:r>
      <w:proofErr w:type="gramStart"/>
      <w:r>
        <w:t>sa</w:t>
      </w:r>
      <w:proofErr w:type="gramEnd"/>
      <w:r>
        <w:t xml:space="preserve"> zobrazujú nepresné informácie. Vyhradzujeme si právo </w:t>
      </w:r>
      <w:proofErr w:type="gramStart"/>
      <w:r>
        <w:t>na</w:t>
      </w:r>
      <w:proofErr w:type="gramEnd"/>
      <w:r>
        <w:t xml:space="preserve"> opravu akýchkoľvek nepresných informácií alebo tlačových chýb na našej stránke vrátane cien a dostupnosti výrobkov a služieb a nenesieme za tieto chyby žiadnu zodpovednosť. </w:t>
      </w:r>
      <w:proofErr w:type="gramStart"/>
      <w:r>
        <w:t>Môžeme tiež kedykoľvek stránku vylepšovať a vykonávať zmeny jej vlastností, funkcií alebo obsahu.</w:t>
      </w:r>
      <w:proofErr w:type="gramEnd"/>
      <w:r>
        <w:t xml:space="preserve"> </w:t>
      </w:r>
      <w:proofErr w:type="gramStart"/>
      <w:r>
        <w:t>Ak</w:t>
      </w:r>
      <w:proofErr w:type="gramEnd"/>
      <w:r>
        <w:t xml:space="preserve"> si všimnete akúkoľvek informáciu alebo opis, o ktorom sa domnievate, že je nesprávny, kontaktujte zákaznícky servis.</w:t>
      </w:r>
    </w:p>
    <w:p w14:paraId="29D3D16D" w14:textId="77777777" w:rsidR="00F729D8" w:rsidRPr="002452B6" w:rsidRDefault="00F729D8" w:rsidP="006449AD">
      <w:pPr>
        <w:pStyle w:val="Level1"/>
        <w:numPr>
          <w:ilvl w:val="0"/>
          <w:numId w:val="5"/>
        </w:numPr>
      </w:pPr>
      <w:r>
        <w:lastRenderedPageBreak/>
        <w:t>ODKAZY</w:t>
      </w:r>
    </w:p>
    <w:p w14:paraId="3E161133" w14:textId="77777777" w:rsidR="00F729D8" w:rsidRPr="002452B6" w:rsidRDefault="00F729D8" w:rsidP="00E725C7">
      <w:pPr>
        <w:pStyle w:val="BodyIndent1"/>
      </w:pPr>
      <w:r>
        <w:t xml:space="preserve">Môžeme poskytovať odkazy </w:t>
      </w:r>
      <w:proofErr w:type="gramStart"/>
      <w:r>
        <w:t>na</w:t>
      </w:r>
      <w:proofErr w:type="gramEnd"/>
      <w:r>
        <w:t xml:space="preserve"> webové stránky alebo zdroje tretích strán. </w:t>
      </w:r>
      <w:proofErr w:type="gramStart"/>
      <w:r>
        <w:t>Poskytnutím týchto odkazov nepodporujeme žiadnu informáciu, výrobok alebo službu dostupnú prostredníctvom predmetného odkazu.</w:t>
      </w:r>
      <w:proofErr w:type="gramEnd"/>
      <w:r>
        <w:t xml:space="preserve"> Nezodpovedáme za obsah alebo výkon akejkoľvek súčasti siete Internet vrátane iných webových stránok, </w:t>
      </w:r>
      <w:proofErr w:type="gramStart"/>
      <w:r>
        <w:t>na</w:t>
      </w:r>
      <w:proofErr w:type="gramEnd"/>
      <w:r>
        <w:t xml:space="preserve"> ktoré táto stránka môže uvádzať odkazy alebo na ktoré sa možno dostať z tejto stránky. Informujte nás o akýchkoľvek chybách alebo neprimeranom materiáli nachádzajúcom </w:t>
      </w:r>
      <w:proofErr w:type="gramStart"/>
      <w:r>
        <w:t>sa</w:t>
      </w:r>
      <w:proofErr w:type="gramEnd"/>
      <w:r>
        <w:t xml:space="preserve"> na webových stránkach, na ktoré táto stránka odkazuje.</w:t>
      </w:r>
    </w:p>
    <w:p w14:paraId="6F9EB0C2" w14:textId="77777777" w:rsidR="00F729D8" w:rsidRPr="002452B6" w:rsidRDefault="00F729D8" w:rsidP="006449AD">
      <w:pPr>
        <w:pStyle w:val="Level1"/>
        <w:numPr>
          <w:ilvl w:val="0"/>
          <w:numId w:val="5"/>
        </w:numPr>
      </w:pPr>
      <w:r>
        <w:t>VŠEOBECNÉ USTANOVENIA</w:t>
      </w:r>
    </w:p>
    <w:p w14:paraId="35EFFD83" w14:textId="77777777" w:rsidR="00F729D8" w:rsidRDefault="00F729D8" w:rsidP="006449AD">
      <w:pPr>
        <w:pStyle w:val="Level2"/>
        <w:numPr>
          <w:ilvl w:val="1"/>
          <w:numId w:val="5"/>
        </w:numPr>
      </w:pPr>
      <w:r>
        <w:t xml:space="preserve">Tieto Podmienky </w:t>
      </w:r>
      <w:proofErr w:type="gramStart"/>
      <w:r>
        <w:t>sa</w:t>
      </w:r>
      <w:proofErr w:type="gramEnd"/>
      <w:r>
        <w:t xml:space="preserve"> riadia právnymi predpismi </w:t>
      </w:r>
      <w:r w:rsidR="00F100C9">
        <w:t>Ú</w:t>
      </w:r>
      <w:r>
        <w:t xml:space="preserve">zemia a o akýchkoľvek sporoch vyplývajúcich z Podmienok alebo v súvislosti s nimi rozhodnú iba príslušné súdy </w:t>
      </w:r>
      <w:r w:rsidR="00F100C9">
        <w:t>Ú</w:t>
      </w:r>
      <w:r>
        <w:t xml:space="preserve">zemia.  </w:t>
      </w:r>
    </w:p>
    <w:p w14:paraId="64521D3D" w14:textId="77777777" w:rsidR="00A1605E" w:rsidRPr="000E40B5" w:rsidRDefault="00A1605E" w:rsidP="00A1605E">
      <w:pPr>
        <w:pStyle w:val="Level2"/>
        <w:numPr>
          <w:ilvl w:val="0"/>
          <w:numId w:val="0"/>
        </w:numPr>
        <w:ind w:left="720"/>
        <w:rPr>
          <w:highlight w:val="yellow"/>
        </w:rPr>
      </w:pPr>
      <w:r w:rsidRPr="000E40B5">
        <w:rPr>
          <w:highlight w:val="yellow"/>
        </w:rPr>
        <w:t xml:space="preserve">V zmysle § 3 </w:t>
      </w:r>
      <w:proofErr w:type="gramStart"/>
      <w:r w:rsidRPr="000E40B5">
        <w:rPr>
          <w:highlight w:val="yellow"/>
        </w:rPr>
        <w:t>ods</w:t>
      </w:r>
      <w:proofErr w:type="gramEnd"/>
      <w:r w:rsidRPr="000E40B5">
        <w:rPr>
          <w:highlight w:val="yellow"/>
        </w:rPr>
        <w:t xml:space="preserve">. </w:t>
      </w:r>
      <w:proofErr w:type="gramStart"/>
      <w:r w:rsidRPr="000E40B5">
        <w:rPr>
          <w:highlight w:val="yellow"/>
        </w:rPr>
        <w:t>1 písm.</w:t>
      </w:r>
      <w:proofErr w:type="gramEnd"/>
      <w:r w:rsidRPr="000E40B5">
        <w:rPr>
          <w:highlight w:val="yellow"/>
        </w:rPr>
        <w:t xml:space="preserve"> t)  </w:t>
      </w:r>
      <w:proofErr w:type="gramStart"/>
      <w:r w:rsidRPr="000E40B5">
        <w:rPr>
          <w:highlight w:val="yellow"/>
        </w:rPr>
        <w:t>zákona</w:t>
      </w:r>
      <w:proofErr w:type="gramEnd"/>
      <w:r w:rsidRPr="000E40B5">
        <w:rPr>
          <w:highlight w:val="yellow"/>
        </w:rPr>
        <w:t xml:space="preserve"> č. 102/2014 Z. z. o ochrane spotrebiteľa pri predaji tovaru alebo poskytovaní služieb na základe zmluvy uzavretej na diaľku alebo zmluvy uzavretej mimo prevádzkových priestorov predávajúceho a o zmene a doplnení niektorých zák</w:t>
      </w:r>
      <w:bookmarkStart w:id="12" w:name="_GoBack"/>
      <w:bookmarkEnd w:id="12"/>
      <w:r w:rsidRPr="000E40B5">
        <w:rPr>
          <w:highlight w:val="yellow"/>
        </w:rPr>
        <w:t>onov (ďalej len „zákon“) Vás informujeme o možnosti nasledovného alternatívneho riešenia sporov súvisiacich s uzatvorením zmluvy na diaľku v zmysle týchto Podmienok.</w:t>
      </w:r>
    </w:p>
    <w:p w14:paraId="422E490D" w14:textId="3D38893F" w:rsidR="00A1605E" w:rsidRPr="002452B6" w:rsidRDefault="00A1605E" w:rsidP="00A1605E">
      <w:pPr>
        <w:pStyle w:val="Level2"/>
        <w:numPr>
          <w:ilvl w:val="0"/>
          <w:numId w:val="0"/>
        </w:numPr>
        <w:ind w:left="720"/>
      </w:pPr>
      <w:r w:rsidRPr="000E40B5">
        <w:rPr>
          <w:highlight w:val="yellow"/>
        </w:rPr>
        <w:t xml:space="preserve">V prípade </w:t>
      </w:r>
      <w:proofErr w:type="gramStart"/>
      <w:r w:rsidRPr="000E40B5">
        <w:rPr>
          <w:highlight w:val="yellow"/>
        </w:rPr>
        <w:t>ak</w:t>
      </w:r>
      <w:proofErr w:type="gramEnd"/>
      <w:r w:rsidRPr="000E40B5">
        <w:rPr>
          <w:highlight w:val="yellow"/>
        </w:rPr>
        <w:t xml:space="preserve"> nie ste spokojný so spôsobom, ktorým bola vaša reklamácia vybavená alebo ak sa domnievate, že vaše práva boli porušené, máte právo obrátiť sa na nás so žiadosťou o nápravu. Žiadosť o nápravu môžete doručiť </w:t>
      </w:r>
      <w:proofErr w:type="gramStart"/>
      <w:r w:rsidRPr="000E40B5">
        <w:rPr>
          <w:highlight w:val="yellow"/>
        </w:rPr>
        <w:t>na</w:t>
      </w:r>
      <w:proofErr w:type="gramEnd"/>
      <w:r w:rsidRPr="000E40B5">
        <w:rPr>
          <w:highlight w:val="yellow"/>
        </w:rPr>
        <w:t xml:space="preserve"> emailovú adresu reklamacie@oriflame.sk alebo na poštovú adresu Oriflame Europeum Business Centre – Suché mýto 1, 814 99 Bratislava. Pokiaľ vašej žiadosti v priebehu 30 dní odo dňa jej odoslania nevyhovieme resp. vaša žiadosť nebude vybavená, máte právo podať návrh na začatie alternatívneho riešenia sporov (ďalej len ako „návrh“) subjektu alternatívneho riešenia sporov, ktorým je Slovenská obchodná inšpekcia, ústredný inšpektorát, Odbor pre medzinárodné vzťahy a alternatívne riešenie spotrebiteľských sporov, Prievozská 32, p. p. 29, 827 99 Bratislava 27, resp. oprávnená právnická osoba zapísaná v zozname subjektov alternatívneho riešenia spotrebiteľských sporov Ministerstva hospodárstva v zmysle zákona č. 391/2015 Z.z. o alternatívnom riešení sporov a o zmene a doplnení niektorých zákonov (ďalej len „zákon o alternatívnom riešení sporov“). Návrh môžete podať spôsobom určeným podľa §12 zákona o alternatívnom riešení sporov priamo subjektu alternatívneho riešenia sporov len v prípade </w:t>
      </w:r>
      <w:proofErr w:type="gramStart"/>
      <w:r w:rsidRPr="000E40B5">
        <w:rPr>
          <w:highlight w:val="yellow"/>
        </w:rPr>
        <w:t>ak</w:t>
      </w:r>
      <w:proofErr w:type="gramEnd"/>
      <w:r w:rsidRPr="000E40B5">
        <w:rPr>
          <w:highlight w:val="yellow"/>
        </w:rPr>
        <w:t xml:space="preserve"> hodnota Vášho sporu je vyššia ako 20 EUR. Žiadosť môžete podať tiež online prostredníctvom platformy alternatívneho riešenia sporov RSO </w:t>
      </w:r>
      <w:proofErr w:type="gramStart"/>
      <w:r w:rsidRPr="000E40B5">
        <w:rPr>
          <w:highlight w:val="yellow"/>
        </w:rPr>
        <w:t>na</w:t>
      </w:r>
      <w:proofErr w:type="gramEnd"/>
      <w:r w:rsidRPr="000E40B5">
        <w:rPr>
          <w:highlight w:val="yellow"/>
        </w:rPr>
        <w:t xml:space="preserve"> stránke http://ec.europa.eu/odr.</w:t>
      </w:r>
    </w:p>
    <w:p w14:paraId="52DD47F5" w14:textId="77777777" w:rsidR="00F729D8" w:rsidRPr="002452B6" w:rsidRDefault="00F729D8" w:rsidP="006449AD">
      <w:pPr>
        <w:pStyle w:val="Level2"/>
        <w:numPr>
          <w:ilvl w:val="1"/>
          <w:numId w:val="5"/>
        </w:numPr>
      </w:pPr>
      <w:proofErr w:type="gramStart"/>
      <w:r>
        <w:t>Ak</w:t>
      </w:r>
      <w:proofErr w:type="gramEnd"/>
      <w:r>
        <w:t xml:space="preserve"> by akékoľvek ustanovenie Podmienok bolo považované za protiprávne, neplatné alebo z akéhokoľvek dôvodu nevymožiteľné, neplatnosť predmetného ustanovenia sa nedotkne platnosti zvyšných častí Podmienok.</w:t>
      </w:r>
    </w:p>
    <w:p w14:paraId="0E1E52C8" w14:textId="77777777" w:rsidR="00F729D8" w:rsidRPr="002452B6" w:rsidRDefault="00F729D8" w:rsidP="006449AD">
      <w:pPr>
        <w:pStyle w:val="Level2"/>
        <w:numPr>
          <w:ilvl w:val="1"/>
          <w:numId w:val="5"/>
        </w:numPr>
      </w:pPr>
      <w:proofErr w:type="gramStart"/>
      <w:r>
        <w:t>Ak</w:t>
      </w:r>
      <w:proofErr w:type="gramEnd"/>
      <w:r>
        <w:t xml:space="preserve"> spoločnosť Oriflame nedokáže vymôcť akékoľvek ustanovenie Podmienok, nepovažuje sa to za zrieknutie sa ich vymožiteľnost</w:t>
      </w:r>
      <w:r w:rsidR="00D81BA0">
        <w:t>í</w:t>
      </w:r>
      <w:r>
        <w:t>.</w:t>
      </w:r>
    </w:p>
    <w:p w14:paraId="3C5A6ECA" w14:textId="77777777" w:rsidR="00F729D8" w:rsidRPr="002452B6" w:rsidRDefault="00F729D8" w:rsidP="006449AD">
      <w:pPr>
        <w:pStyle w:val="Level2"/>
        <w:numPr>
          <w:ilvl w:val="1"/>
          <w:numId w:val="5"/>
        </w:numPr>
      </w:pPr>
      <w:r>
        <w:t xml:space="preserve">Vyhradzujeme si právo tieto Podmienky aktualizovať a dopĺňať. Akákoľvek zmena alebo aktualizácia vstupuje do platnosti v momente jej uverejnenia </w:t>
      </w:r>
      <w:proofErr w:type="gramStart"/>
      <w:r>
        <w:t>na</w:t>
      </w:r>
      <w:proofErr w:type="gramEnd"/>
      <w:r>
        <w:t xml:space="preserve"> našej webovej stránke </w:t>
      </w:r>
      <w:hyperlink r:id="rId32">
        <w:r>
          <w:rPr>
            <w:rStyle w:val="Hypertextovprepojenie"/>
          </w:rPr>
          <w:t>www.oriflame.sk</w:t>
        </w:r>
      </w:hyperlink>
      <w:r>
        <w:t>.</w:t>
      </w:r>
    </w:p>
    <w:p w14:paraId="745914B2" w14:textId="77777777" w:rsidR="00F729D8" w:rsidRPr="002452B6" w:rsidRDefault="00F729D8" w:rsidP="006449AD">
      <w:pPr>
        <w:pStyle w:val="Level2"/>
        <w:numPr>
          <w:ilvl w:val="1"/>
          <w:numId w:val="5"/>
        </w:numPr>
      </w:pPr>
      <w:proofErr w:type="gramStart"/>
      <w:r>
        <w:t>Ak</w:t>
      </w:r>
      <w:proofErr w:type="gramEnd"/>
      <w:r>
        <w:t xml:space="preserve"> budete </w:t>
      </w:r>
      <w:r w:rsidR="003E52B8">
        <w:t>naďalej</w:t>
      </w:r>
      <w:r>
        <w:t xml:space="preserve"> objednáv</w:t>
      </w:r>
      <w:r w:rsidR="003E52B8">
        <w:t>ať</w:t>
      </w:r>
      <w:r>
        <w:t xml:space="preserve"> výrobk</w:t>
      </w:r>
      <w:r w:rsidR="003E52B8">
        <w:t>y</w:t>
      </w:r>
      <w:r>
        <w:t xml:space="preserve"> po vykonaní akýchkoľvek uvedených zmien, považuje sa to za vaše prijatie predmetných zmien.</w:t>
      </w:r>
    </w:p>
    <w:p w14:paraId="187BDE49" w14:textId="77777777" w:rsidR="00F729D8" w:rsidRPr="002452B6" w:rsidRDefault="00860D7B" w:rsidP="004E66AD">
      <w:pPr>
        <w:pStyle w:val="Level2"/>
        <w:numPr>
          <w:ilvl w:val="1"/>
          <w:numId w:val="5"/>
        </w:numPr>
      </w:pPr>
      <w:r>
        <w:t xml:space="preserve">Pokiaľ si nevyberiete inú možnosť, môžeme vám zasielať upozornenia, oznámenia, maily, priamu reklamnú poštu a </w:t>
      </w:r>
      <w:proofErr w:type="gramStart"/>
      <w:r>
        <w:t>vo</w:t>
      </w:r>
      <w:proofErr w:type="gramEnd"/>
      <w:r>
        <w:t xml:space="preserve"> všeobecnosti vás informovať. Svoje uprednostňované formy marketingových oznámení, ktoré </w:t>
      </w:r>
      <w:proofErr w:type="gramStart"/>
      <w:r>
        <w:t>od</w:t>
      </w:r>
      <w:proofErr w:type="gramEnd"/>
      <w:r>
        <w:t xml:space="preserve"> nás dostávate, môžete </w:t>
      </w:r>
      <w:r>
        <w:lastRenderedPageBreak/>
        <w:t>kedykoľvek aktualizovať, keď sa prihlásite do svojich používateľských nastavení. Akceptovaním týchto Podmienok súhlasíte</w:t>
      </w:r>
      <w:r w:rsidR="003E52B8">
        <w:t xml:space="preserve"> s tým</w:t>
      </w:r>
      <w:r>
        <w:t>, aby vám spoločnosť Oriflame zasielala akékoľvek ďalšie informácie/oznámenia v súvislosti s vašou zmluvou a/alebo vašimi objednávkami na nákup na trvalom nosiči (</w:t>
      </w:r>
      <w:r w:rsidR="00656A48">
        <w:t>čiže</w:t>
      </w:r>
      <w:r>
        <w:t xml:space="preserve"> prostredníctvom mailu alebo akýchkoľvek iných prostriedkov určených vám osobne, ktoré vám umožňujú dostupným spôsobom na dostatočne dlhý čas ukladať informácie pre budúcu potrebu a ktoré vám tiež umožňujú tieto informácie bezo zmeny reprodukovať).</w:t>
      </w:r>
    </w:p>
    <w:p w14:paraId="630B6677" w14:textId="77777777" w:rsidR="00F729D8" w:rsidRPr="002452B6" w:rsidRDefault="00F729D8" w:rsidP="006449AD">
      <w:pPr>
        <w:pStyle w:val="Level2"/>
        <w:numPr>
          <w:ilvl w:val="1"/>
          <w:numId w:val="5"/>
        </w:numPr>
      </w:pPr>
      <w:r>
        <w:t xml:space="preserve">Výpovedná lehota k akémukoľvek oznámeniu stanovenému v týchto Podmienkach </w:t>
      </w:r>
      <w:proofErr w:type="gramStart"/>
      <w:r>
        <w:t>sa</w:t>
      </w:r>
      <w:proofErr w:type="gramEnd"/>
      <w:r>
        <w:t xml:space="preserve"> začne dátumom odoslania oznámenia doporučenou poštou. </w:t>
      </w:r>
      <w:proofErr w:type="gramStart"/>
      <w:r>
        <w:t>Ak</w:t>
      </w:r>
      <w:proofErr w:type="gramEnd"/>
      <w:r>
        <w:t xml:space="preserve"> je oznámenie podané akýmkoľvek iným prostriedkom, výpovedná lehota začne plynúť dňom prijatia oznámenia. </w:t>
      </w:r>
      <w:r w:rsidR="003E52B8">
        <w:t>N</w:t>
      </w:r>
      <w:r>
        <w:t xml:space="preserve">evzťahuje </w:t>
      </w:r>
      <w:proofErr w:type="gramStart"/>
      <w:r w:rsidR="003E52B8">
        <w:t>sa</w:t>
      </w:r>
      <w:proofErr w:type="gramEnd"/>
      <w:r w:rsidR="003E52B8">
        <w:t xml:space="preserve"> to </w:t>
      </w:r>
      <w:r>
        <w:t>na prípad, keď nás informujete o vrátení tovaru v zmysle odseku 5 – časová lehota na vrátenie plynie od dátumu, keď nás informujete, že si želáte vrátiť výrobok.</w:t>
      </w:r>
    </w:p>
    <w:p w14:paraId="4766DC2A" w14:textId="77777777" w:rsidR="00F729D8" w:rsidRPr="002452B6" w:rsidRDefault="00F729D8" w:rsidP="006449AD">
      <w:pPr>
        <w:pStyle w:val="Level1"/>
        <w:numPr>
          <w:ilvl w:val="0"/>
          <w:numId w:val="5"/>
        </w:numPr>
      </w:pPr>
      <w:r>
        <w:t>ZÁSADY OCHRANY OSOBNÝCH ÚDAJOV</w:t>
      </w:r>
    </w:p>
    <w:p w14:paraId="5019178A" w14:textId="77777777" w:rsidR="00F729D8" w:rsidRPr="002452B6" w:rsidRDefault="00F729D8" w:rsidP="006449AD">
      <w:pPr>
        <w:pStyle w:val="Level2"/>
        <w:numPr>
          <w:ilvl w:val="1"/>
          <w:numId w:val="5"/>
        </w:numPr>
      </w:pPr>
      <w:r>
        <w:t xml:space="preserve">Keď </w:t>
      </w:r>
      <w:proofErr w:type="gramStart"/>
      <w:r>
        <w:t>sa</w:t>
      </w:r>
      <w:proofErr w:type="gramEnd"/>
      <w:r>
        <w:t xml:space="preserve"> registrujete ako poradca, výslovne súhlasíte</w:t>
      </w:r>
      <w:r w:rsidR="0070588F">
        <w:t xml:space="preserve"> s tým</w:t>
      </w:r>
      <w:r>
        <w:t>, že spoločnosť Oriflame, skupina Oriflame a jej oprávnené tretie strany (</w:t>
      </w:r>
      <w:r w:rsidR="00656A48">
        <w:t>čiže</w:t>
      </w:r>
      <w:r>
        <w:t xml:space="preserve"> poradcovia, dodávatelia tretej strany a poskytovatelia služieb tretej strany) môžu uchovávať, používať a sprac</w:t>
      </w:r>
      <w:r w:rsidR="0070588F">
        <w:t>ú</w:t>
      </w:r>
      <w:r>
        <w:t xml:space="preserve">vať (vrátane automatizovaných prostriedkov) vaše osobné údaje. Konáme tak s cieľom splniť naše záväzky voči vám v zmysle týchto Podmienok a aj </w:t>
      </w:r>
      <w:proofErr w:type="gramStart"/>
      <w:r>
        <w:t>na</w:t>
      </w:r>
      <w:proofErr w:type="gramEnd"/>
      <w:r>
        <w:t xml:space="preserve"> účely vymáhania dlhov, predchádzania podvodom, marketingové a štatistické účely.</w:t>
      </w:r>
    </w:p>
    <w:p w14:paraId="6DA8F2A1" w14:textId="77777777" w:rsidR="00F729D8" w:rsidRPr="002452B6" w:rsidRDefault="00F729D8" w:rsidP="006449AD">
      <w:pPr>
        <w:pStyle w:val="Level2"/>
        <w:numPr>
          <w:ilvl w:val="1"/>
          <w:numId w:val="5"/>
        </w:numPr>
      </w:pPr>
      <w:r>
        <w:t xml:space="preserve">Zaväzujeme </w:t>
      </w:r>
      <w:proofErr w:type="gramStart"/>
      <w:r>
        <w:t>sa</w:t>
      </w:r>
      <w:proofErr w:type="gramEnd"/>
      <w:r>
        <w:t xml:space="preserve"> zabezpečiť, že všetky osobné údaje budú dôverné a ostanú bezpečne uložené (aj keď si vyhradzujeme právo poskytnúť tieto údaje za okolností stanovených </w:t>
      </w:r>
      <w:r w:rsidR="0070588F">
        <w:t>v ďalšom texte</w:t>
      </w:r>
      <w:r>
        <w:t xml:space="preserve">). Budeme ich uchovávať </w:t>
      </w:r>
      <w:proofErr w:type="gramStart"/>
      <w:r>
        <w:t>na</w:t>
      </w:r>
      <w:proofErr w:type="gramEnd"/>
      <w:r>
        <w:t xml:space="preserve"> bezpečnom serveri a budeme postupovať v úplnom súlade s aktuálne platnými právnymi predpismi na ochranu údajov a spotrebiteľa.</w:t>
      </w:r>
    </w:p>
    <w:p w14:paraId="0571011B" w14:textId="11028AB7" w:rsidR="00F729D8" w:rsidRPr="002452B6" w:rsidRDefault="00F729D8" w:rsidP="006449AD">
      <w:pPr>
        <w:pStyle w:val="Level2"/>
        <w:numPr>
          <w:ilvl w:val="1"/>
          <w:numId w:val="5"/>
        </w:numPr>
      </w:pPr>
      <w:r>
        <w:t>Potvrdzujeme, že akékoľvek osobné údaje, ktoré nám poskytnete (alebo ktoré sú dostupné vo verejných registroch)</w:t>
      </w:r>
      <w:r w:rsidR="0070588F">
        <w:t>,</w:t>
      </w:r>
      <w:r>
        <w:t xml:space="preserve"> a akékoľvek informácie, pomocou ktorých vás</w:t>
      </w:r>
      <w:r>
        <w:rPr>
          <w:b/>
        </w:rPr>
        <w:t xml:space="preserve"> môžeme identifikovať</w:t>
      </w:r>
      <w:r>
        <w:t xml:space="preserve"> („</w:t>
      </w:r>
      <w:r>
        <w:rPr>
          <w:b/>
        </w:rPr>
        <w:t>údaje používateľa</w:t>
      </w:r>
      <w:r>
        <w:t xml:space="preserve">“), sa uchovávajú a používajú v súlade so </w:t>
      </w:r>
      <w:hyperlink r:id="rId33" w:history="1">
        <w:r w:rsidRPr="00616B8C">
          <w:rPr>
            <w:rStyle w:val="Hypertextovprepojenie"/>
          </w:rPr>
          <w:t>zásadami ochrany osobných údajov</w:t>
        </w:r>
      </w:hyperlink>
      <w:r>
        <w:t xml:space="preserve"> a iba na účely opísané v tomto dokumente, predovšetkým:</w:t>
      </w:r>
    </w:p>
    <w:p w14:paraId="5B440A9A" w14:textId="77777777" w:rsidR="00F729D8" w:rsidRPr="002452B6" w:rsidRDefault="00F729D8" w:rsidP="001F62CB">
      <w:pPr>
        <w:pStyle w:val="Odsekzoznamu"/>
        <w:numPr>
          <w:ilvl w:val="3"/>
          <w:numId w:val="13"/>
        </w:numPr>
        <w:spacing w:after="0" w:line="240" w:lineRule="auto"/>
        <w:contextualSpacing w:val="0"/>
      </w:pPr>
      <w:r>
        <w:t>na spracovanie vašich objednávok;</w:t>
      </w:r>
    </w:p>
    <w:p w14:paraId="5C578CB6" w14:textId="77777777" w:rsidR="00F729D8" w:rsidRPr="002452B6" w:rsidRDefault="0070588F" w:rsidP="001F62CB">
      <w:pPr>
        <w:pStyle w:val="Odsekzoznamu"/>
        <w:numPr>
          <w:ilvl w:val="3"/>
          <w:numId w:val="13"/>
        </w:numPr>
        <w:spacing w:after="0" w:line="240" w:lineRule="auto"/>
        <w:contextualSpacing w:val="0"/>
      </w:pPr>
      <w:r>
        <w:t xml:space="preserve">v rámci </w:t>
      </w:r>
      <w:r w:rsidR="00F729D8">
        <w:t xml:space="preserve">štatistiky alebo prieskumu s cieľom zlepšiť naše stránky, online nástroje a služby, ktoré vám ponúkame; </w:t>
      </w:r>
    </w:p>
    <w:p w14:paraId="25BE08FF" w14:textId="77777777" w:rsidR="00F729D8" w:rsidRPr="002452B6" w:rsidRDefault="00F729D8" w:rsidP="001F62CB">
      <w:pPr>
        <w:pStyle w:val="Odsekzoznamu"/>
        <w:numPr>
          <w:ilvl w:val="3"/>
          <w:numId w:val="13"/>
        </w:numPr>
        <w:spacing w:after="0" w:line="240" w:lineRule="auto"/>
        <w:contextualSpacing w:val="0"/>
      </w:pPr>
      <w:r>
        <w:t xml:space="preserve">aby sme vám mohli poskytovať webový obsah a reklamy; </w:t>
      </w:r>
    </w:p>
    <w:p w14:paraId="066BE12D" w14:textId="77777777" w:rsidR="00F729D8" w:rsidRPr="002452B6" w:rsidRDefault="00F729D8" w:rsidP="001F62CB">
      <w:pPr>
        <w:pStyle w:val="Odsekzoznamu"/>
        <w:numPr>
          <w:ilvl w:val="3"/>
          <w:numId w:val="13"/>
        </w:numPr>
        <w:spacing w:after="0" w:line="240" w:lineRule="auto"/>
        <w:contextualSpacing w:val="0"/>
      </w:pPr>
      <w:r>
        <w:t>na administráciu našich stránok;</w:t>
      </w:r>
    </w:p>
    <w:p w14:paraId="73AA3A36" w14:textId="77777777" w:rsidR="00F729D8" w:rsidRPr="002452B6" w:rsidRDefault="00F729D8" w:rsidP="001F62CB">
      <w:pPr>
        <w:pStyle w:val="Odsekzoznamu"/>
        <w:numPr>
          <w:ilvl w:val="3"/>
          <w:numId w:val="13"/>
        </w:numPr>
        <w:spacing w:after="0" w:line="240" w:lineRule="auto"/>
        <w:contextualSpacing w:val="0"/>
      </w:pPr>
      <w:r>
        <w:t>na komunikáciu s vami vrátane zasielania akéhokoľvek marketingového materiálu, z ktorého prijímania ste sa neodhlásili.</w:t>
      </w:r>
    </w:p>
    <w:p w14:paraId="648812AA" w14:textId="77777777" w:rsidR="00F729D8" w:rsidRPr="002452B6" w:rsidRDefault="00F729D8" w:rsidP="001F62CB">
      <w:pPr>
        <w:pStyle w:val="Level2"/>
      </w:pPr>
      <w:r>
        <w:t xml:space="preserve">Keď poskytneme vaše osobné údaje </w:t>
      </w:r>
      <w:r w:rsidR="00FA408D">
        <w:t xml:space="preserve">oprávneným </w:t>
      </w:r>
      <w:r>
        <w:t xml:space="preserve">tretím stranám, poskytneme iba tie osobné údaje, ktoré potrebujú </w:t>
      </w:r>
      <w:proofErr w:type="gramStart"/>
      <w:r>
        <w:t>na</w:t>
      </w:r>
      <w:proofErr w:type="gramEnd"/>
      <w:r>
        <w:t xml:space="preserve"> vykonávanie svojich služieb v zmysle odseku 14.1. Všetky oprávnené tretie strany majú výslovne zakázané používať akékoľvek osobné údaje </w:t>
      </w:r>
      <w:proofErr w:type="gramStart"/>
      <w:r>
        <w:t>na</w:t>
      </w:r>
      <w:proofErr w:type="gramEnd"/>
      <w:r>
        <w:t xml:space="preserve"> akékoľvek iné účely a zdieľať akékoľvek osobné údaje s kýmkoľvek iným</w:t>
      </w:r>
      <w:r w:rsidR="00FA408D">
        <w:t>,</w:t>
      </w:r>
      <w:r>
        <w:t xml:space="preserve"> než s nami alebo podľa požiadaviek právnych predpisov.</w:t>
      </w:r>
    </w:p>
    <w:p w14:paraId="5340F712" w14:textId="77777777" w:rsidR="00F729D8" w:rsidRPr="002452B6" w:rsidRDefault="00F729D8" w:rsidP="001F62CB">
      <w:pPr>
        <w:pStyle w:val="Level2"/>
      </w:pPr>
      <w:r>
        <w:t>Mali by ste si byť vedomý</w:t>
      </w:r>
      <w:r w:rsidR="0070588F">
        <w:t xml:space="preserve"> </w:t>
      </w:r>
      <w:r>
        <w:t>(</w:t>
      </w:r>
      <w:r w:rsidR="0070588F">
        <w:t>vedom</w:t>
      </w:r>
      <w:r>
        <w:t>á)</w:t>
      </w:r>
      <w:r w:rsidR="00F100C9">
        <w:t xml:space="preserve"> toho</w:t>
      </w:r>
      <w:r>
        <w:t xml:space="preserve">, že </w:t>
      </w:r>
      <w:proofErr w:type="gramStart"/>
      <w:r>
        <w:t>ak</w:t>
      </w:r>
      <w:proofErr w:type="gramEnd"/>
      <w:r>
        <w:t xml:space="preserve"> nás polícia alebo akýkoľvek regulačný alebo štátny orgán vyšetrujúci podozrenie z protiprávnej činnosti požiada o poskytnutie vašich osobných údajov a/alebo informácií používateľa, sme oprávnení žiadosti vyhovieť.</w:t>
      </w:r>
    </w:p>
    <w:p w14:paraId="7E535C48" w14:textId="77777777" w:rsidR="00F729D8" w:rsidRPr="002452B6" w:rsidRDefault="00F729D8" w:rsidP="001F62CB">
      <w:pPr>
        <w:pStyle w:val="Level2"/>
      </w:pPr>
      <w:r>
        <w:t xml:space="preserve">Máte právo kedykoľvek svoje osobné údaje skontrolovať. Svoje osobné údaje môžete aktualizovať, keď </w:t>
      </w:r>
      <w:proofErr w:type="gramStart"/>
      <w:r>
        <w:t>sa</w:t>
      </w:r>
      <w:proofErr w:type="gramEnd"/>
      <w:r>
        <w:t xml:space="preserve"> obrátite na zákaznícky servis, alebo priamo prostredníctvom karty My Pages (Moje stránky) na našej webovej stránke </w:t>
      </w:r>
      <w:hyperlink r:id="rId34">
        <w:r>
          <w:rPr>
            <w:rStyle w:val="Hypertextovprepojenie"/>
          </w:rPr>
          <w:t>www.oriflame.sk</w:t>
        </w:r>
      </w:hyperlink>
      <w:r>
        <w:t>.</w:t>
      </w:r>
    </w:p>
    <w:p w14:paraId="5F0821D4" w14:textId="77777777" w:rsidR="00F729D8" w:rsidRPr="002452B6" w:rsidRDefault="00F729D8" w:rsidP="001F62CB">
      <w:pPr>
        <w:pStyle w:val="Level2"/>
      </w:pPr>
      <w:proofErr w:type="gramStart"/>
      <w:r>
        <w:lastRenderedPageBreak/>
        <w:t>Ak</w:t>
      </w:r>
      <w:proofErr w:type="gramEnd"/>
      <w:r>
        <w:t xml:space="preserve"> ste boli v minulosti registrovaný</w:t>
      </w:r>
      <w:r w:rsidR="0070588F">
        <w:t xml:space="preserve"> </w:t>
      </w:r>
      <w:r>
        <w:t>(</w:t>
      </w:r>
      <w:r w:rsidR="0070588F">
        <w:t>registrovan</w:t>
      </w:r>
      <w:r>
        <w:t xml:space="preserve">á) ako poradca </w:t>
      </w:r>
      <w:r w:rsidR="00825A0E">
        <w:t xml:space="preserve">(poradkyňa) </w:t>
      </w:r>
      <w:r>
        <w:t>pre výrobky Oriflame, registráciou na tejto stránke tiež súhlasíte s tým, že niektoré vaše osobné údaje môžu byť prenesené zo subjektu Oriflame, u ktorého ste boli predtým registrovaný</w:t>
      </w:r>
      <w:r w:rsidR="0070588F">
        <w:t xml:space="preserve"> </w:t>
      </w:r>
      <w:r>
        <w:t>(</w:t>
      </w:r>
      <w:r w:rsidR="0070588F">
        <w:t>registrovan</w:t>
      </w:r>
      <w:r>
        <w:t>á), do databázy spoločnosti Oriflame Global e-commerce AG. Môžeme preniesť akékoľvek osobné údaje, ktoré nám poskytnete bez obmedzenia</w:t>
      </w:r>
      <w:r w:rsidR="0070588F">
        <w:t>, napríklad</w:t>
      </w:r>
      <w:r>
        <w:t xml:space="preserve">: vaše číslo poradcu, meno, adresa, telefónne číslo, mailová adresa a informácie o tom, či si želáte prijímať </w:t>
      </w:r>
      <w:proofErr w:type="gramStart"/>
      <w:r>
        <w:t>od</w:t>
      </w:r>
      <w:proofErr w:type="gramEnd"/>
      <w:r>
        <w:t xml:space="preserve"> nás marketingový materiál.</w:t>
      </w:r>
    </w:p>
    <w:p w14:paraId="56069C9A" w14:textId="77777777" w:rsidR="00F729D8" w:rsidRPr="002452B6" w:rsidRDefault="00F729D8" w:rsidP="001F62CB">
      <w:pPr>
        <w:pStyle w:val="Level2"/>
      </w:pPr>
      <w:r>
        <w:t xml:space="preserve">Registráciou ako poradca spoločnosti Oriflame beriete </w:t>
      </w:r>
      <w:proofErr w:type="gramStart"/>
      <w:r>
        <w:t>na</w:t>
      </w:r>
      <w:proofErr w:type="gramEnd"/>
      <w:r>
        <w:t xml:space="preserve"> vedomie a akceptujete, že vám môžeme posielať informácie o ponukách a akciách, pokiaľ sa z tejto možnosti neodhlásite. Spoločnosť Oriflame môže analyzovať vaše osobné údaje s cieľom poskytnúť vám ponuky </w:t>
      </w:r>
      <w:proofErr w:type="gramStart"/>
      <w:r>
        <w:t>a</w:t>
      </w:r>
      <w:proofErr w:type="gramEnd"/>
      <w:r>
        <w:t xml:space="preserve"> informácie lepšie prispôsobené vašim záujmom a konkrétnej histórii nákupov. Prijatím týchto Podmienok dávate svoj výslovný súhlas s takýmito analýzami.</w:t>
      </w:r>
    </w:p>
    <w:p w14:paraId="56B2B0F0" w14:textId="77777777" w:rsidR="00F729D8" w:rsidRPr="002452B6" w:rsidRDefault="00F729D8" w:rsidP="006449AD">
      <w:pPr>
        <w:pStyle w:val="Level2"/>
        <w:numPr>
          <w:ilvl w:val="1"/>
          <w:numId w:val="5"/>
        </w:numPr>
      </w:pPr>
      <w:r>
        <w:t xml:space="preserve">Ďalšie práva a záväzky sú uvedené v </w:t>
      </w:r>
      <w:r w:rsidR="00F100C9">
        <w:t>Z</w:t>
      </w:r>
      <w:r>
        <w:t>ásadách ochrany osobných údajov spoločnosti Oriflame.</w:t>
      </w:r>
    </w:p>
    <w:p w14:paraId="203ABDBB" w14:textId="77777777" w:rsidR="00F729D8" w:rsidRPr="002452B6" w:rsidRDefault="00F729D8" w:rsidP="00472A36">
      <w:pPr>
        <w:pStyle w:val="Level2"/>
        <w:numPr>
          <w:ilvl w:val="1"/>
          <w:numId w:val="5"/>
        </w:numPr>
      </w:pPr>
      <w:r>
        <w:t>Ďalšie relevantné informácie o spoločnosti ORIFLAME SLOVAKIA</w:t>
      </w:r>
      <w:r w:rsidR="0070588F">
        <w:t>,</w:t>
      </w:r>
      <w:r>
        <w:t xml:space="preserve"> s.</w:t>
      </w:r>
      <w:r w:rsidR="0070588F">
        <w:t xml:space="preserve"> </w:t>
      </w:r>
      <w:r>
        <w:t>r.</w:t>
      </w:r>
      <w:r w:rsidR="0070588F">
        <w:t xml:space="preserve"> </w:t>
      </w:r>
      <w:r>
        <w:t>o.</w:t>
      </w:r>
      <w:r w:rsidR="0070588F">
        <w:t>,</w:t>
      </w:r>
      <w:r>
        <w:t xml:space="preserve"> sú uvedené </w:t>
      </w:r>
      <w:r w:rsidR="0070588F">
        <w:t>v ďalšom texte</w:t>
      </w:r>
      <w:r>
        <w:t>.</w:t>
      </w:r>
    </w:p>
    <w:p w14:paraId="088D80E9" w14:textId="77777777" w:rsidR="00F729D8" w:rsidRPr="002452B6" w:rsidRDefault="00F729D8">
      <w:pPr>
        <w:pStyle w:val="BodyIndent1"/>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6561"/>
      </w:tblGrid>
      <w:tr w:rsidR="00F729D8" w:rsidRPr="002452B6" w14:paraId="3CB0B22D" w14:textId="77777777" w:rsidTr="0009754C">
        <w:tc>
          <w:tcPr>
            <w:tcW w:w="2139" w:type="dxa"/>
          </w:tcPr>
          <w:p w14:paraId="3797132E" w14:textId="77777777" w:rsidR="00F729D8" w:rsidRPr="002452B6" w:rsidRDefault="00F729D8" w:rsidP="009F5239">
            <w:pPr>
              <w:pStyle w:val="BodyIndent1"/>
            </w:pPr>
            <w:r>
              <w:t>Názov</w:t>
            </w:r>
          </w:p>
        </w:tc>
        <w:tc>
          <w:tcPr>
            <w:tcW w:w="6561" w:type="dxa"/>
          </w:tcPr>
          <w:p w14:paraId="39C7AFD1" w14:textId="77777777" w:rsidR="00F729D8" w:rsidRPr="002452B6" w:rsidRDefault="00CF69F4" w:rsidP="009F5239">
            <w:pPr>
              <w:pStyle w:val="BodyIndent1"/>
            </w:pPr>
            <w:r>
              <w:t>ORIFLAME SLOVAKIA</w:t>
            </w:r>
            <w:r w:rsidR="0070588F">
              <w:t>,</w:t>
            </w:r>
            <w:r>
              <w:t xml:space="preserve"> s.</w:t>
            </w:r>
            <w:r w:rsidR="0070588F">
              <w:t xml:space="preserve"> </w:t>
            </w:r>
            <w:r>
              <w:t>r.</w:t>
            </w:r>
            <w:r w:rsidR="0070588F">
              <w:t xml:space="preserve"> </w:t>
            </w:r>
            <w:r>
              <w:t>o.</w:t>
            </w:r>
          </w:p>
        </w:tc>
      </w:tr>
      <w:tr w:rsidR="00F729D8" w:rsidRPr="002452B6" w14:paraId="5C21735D" w14:textId="77777777" w:rsidTr="0009754C">
        <w:tc>
          <w:tcPr>
            <w:tcW w:w="2139" w:type="dxa"/>
          </w:tcPr>
          <w:p w14:paraId="61B04C9A" w14:textId="77777777" w:rsidR="00F729D8" w:rsidRPr="002452B6" w:rsidRDefault="00F729D8" w:rsidP="009F5239">
            <w:pPr>
              <w:pStyle w:val="BodyIndent1"/>
            </w:pPr>
            <w:r>
              <w:t>Adresa</w:t>
            </w:r>
          </w:p>
        </w:tc>
        <w:tc>
          <w:tcPr>
            <w:tcW w:w="6561" w:type="dxa"/>
          </w:tcPr>
          <w:p w14:paraId="43778B22" w14:textId="77777777" w:rsidR="00F729D8" w:rsidRPr="002452B6" w:rsidRDefault="00CF69F4" w:rsidP="009F5239">
            <w:pPr>
              <w:pStyle w:val="BodyIndent1"/>
            </w:pPr>
            <w:r>
              <w:t>Europeum Business Centre – Suché mýto 1, 814 99 Bratislava</w:t>
            </w:r>
          </w:p>
        </w:tc>
      </w:tr>
      <w:tr w:rsidR="00F729D8" w:rsidRPr="002452B6" w14:paraId="6304D467" w14:textId="77777777" w:rsidTr="0009754C">
        <w:tc>
          <w:tcPr>
            <w:tcW w:w="2139" w:type="dxa"/>
          </w:tcPr>
          <w:p w14:paraId="0A5392BA" w14:textId="77777777" w:rsidR="00F729D8" w:rsidRPr="002452B6" w:rsidRDefault="00F729D8" w:rsidP="009F5239">
            <w:pPr>
              <w:pStyle w:val="BodyIndent1"/>
            </w:pPr>
            <w:r>
              <w:t xml:space="preserve">Kontaktné údaje </w:t>
            </w:r>
          </w:p>
        </w:tc>
        <w:tc>
          <w:tcPr>
            <w:tcW w:w="6561" w:type="dxa"/>
          </w:tcPr>
          <w:p w14:paraId="4330982D" w14:textId="77777777" w:rsidR="00F729D8" w:rsidRPr="00FC040E" w:rsidRDefault="00F729D8" w:rsidP="00C435D5">
            <w:pPr>
              <w:pStyle w:val="BodyIndent1"/>
            </w:pPr>
            <w:r>
              <w:t>Telefón: +421 2 330 56780</w:t>
            </w:r>
          </w:p>
          <w:p w14:paraId="3A4ACF70" w14:textId="77777777" w:rsidR="00F729D8" w:rsidRPr="002452B6" w:rsidRDefault="00F729D8" w:rsidP="00CF69F4">
            <w:pPr>
              <w:pStyle w:val="BodyIndent1"/>
            </w:pPr>
            <w:r>
              <w:t>mail:</w:t>
            </w:r>
            <w:r w:rsidR="00825A0E">
              <w:t xml:space="preserve"> </w:t>
            </w:r>
            <w:hyperlink r:id="rId35">
              <w:r>
                <w:rPr>
                  <w:rStyle w:val="Hypertextovprepojenie"/>
                </w:rPr>
                <w:t>info@oriflame.sk</w:t>
              </w:r>
            </w:hyperlink>
          </w:p>
        </w:tc>
      </w:tr>
      <w:tr w:rsidR="00F729D8" w:rsidRPr="002452B6" w14:paraId="2CE32C32" w14:textId="77777777" w:rsidTr="0009754C">
        <w:tc>
          <w:tcPr>
            <w:tcW w:w="2139" w:type="dxa"/>
          </w:tcPr>
          <w:p w14:paraId="4B554FA8" w14:textId="77777777" w:rsidR="00F729D8" w:rsidRPr="002452B6" w:rsidRDefault="00F729D8" w:rsidP="009F5239">
            <w:pPr>
              <w:pStyle w:val="BodyIndent1"/>
            </w:pPr>
            <w:r>
              <w:t>Obchodný alebo iný verejný register</w:t>
            </w:r>
          </w:p>
        </w:tc>
        <w:tc>
          <w:tcPr>
            <w:tcW w:w="6561" w:type="dxa"/>
          </w:tcPr>
          <w:p w14:paraId="22DDAA83" w14:textId="77777777" w:rsidR="00F729D8" w:rsidRPr="002452B6" w:rsidRDefault="000E40B5" w:rsidP="003C51DC">
            <w:pPr>
              <w:pStyle w:val="BodyIndent1"/>
            </w:pPr>
            <w:hyperlink r:id="rId36">
              <w:r w:rsidR="00F729D8">
                <w:rPr>
                  <w:rStyle w:val="Hypertextovprepojenie"/>
                </w:rPr>
                <w:t>Výpis z obchodného registra</w:t>
              </w:r>
            </w:hyperlink>
          </w:p>
        </w:tc>
      </w:tr>
      <w:tr w:rsidR="00F729D8" w:rsidRPr="002452B6" w14:paraId="11B5501E" w14:textId="77777777" w:rsidTr="0009754C">
        <w:tc>
          <w:tcPr>
            <w:tcW w:w="2139" w:type="dxa"/>
          </w:tcPr>
          <w:p w14:paraId="22235461" w14:textId="77777777" w:rsidR="00F729D8" w:rsidRPr="002452B6" w:rsidRDefault="00F729D8" w:rsidP="009F5239">
            <w:pPr>
              <w:pStyle w:val="BodyIndent1"/>
            </w:pPr>
            <w:r>
              <w:t xml:space="preserve">Dozorný orgán </w:t>
            </w:r>
          </w:p>
        </w:tc>
        <w:tc>
          <w:tcPr>
            <w:tcW w:w="6561" w:type="dxa"/>
          </w:tcPr>
          <w:p w14:paraId="4068DB64" w14:textId="77777777" w:rsidR="00F729D8" w:rsidRPr="002452B6" w:rsidRDefault="00F729D8" w:rsidP="00026504">
            <w:pPr>
              <w:pStyle w:val="BodyIndent1"/>
            </w:pPr>
            <w:r>
              <w:t xml:space="preserve">Audítor: </w:t>
            </w:r>
          </w:p>
        </w:tc>
      </w:tr>
      <w:tr w:rsidR="00F729D8" w:rsidRPr="002452B6" w14:paraId="0D73CD32" w14:textId="77777777" w:rsidTr="00C02208">
        <w:trPr>
          <w:trHeight w:val="1413"/>
        </w:trPr>
        <w:tc>
          <w:tcPr>
            <w:tcW w:w="2139" w:type="dxa"/>
          </w:tcPr>
          <w:p w14:paraId="73CF38A1" w14:textId="77777777" w:rsidR="00F729D8" w:rsidRPr="002452B6" w:rsidRDefault="00F729D8" w:rsidP="009F5239">
            <w:pPr>
              <w:pStyle w:val="BodyIndent1"/>
            </w:pPr>
            <w:r>
              <w:t>Čísla pre DPH</w:t>
            </w:r>
          </w:p>
        </w:tc>
        <w:tc>
          <w:tcPr>
            <w:tcW w:w="6561" w:type="dxa"/>
          </w:tcPr>
          <w:p w14:paraId="6FBC7F5B" w14:textId="77777777" w:rsidR="00CF69F4" w:rsidRPr="00CF69F4" w:rsidRDefault="00CF69F4" w:rsidP="00CF69F4">
            <w:pPr>
              <w:pStyle w:val="BodyIndent1"/>
            </w:pPr>
            <w:r>
              <w:t>IČ pre DPH: SK2020319290</w:t>
            </w:r>
          </w:p>
          <w:p w14:paraId="2D6EC477" w14:textId="77777777" w:rsidR="00F729D8" w:rsidRPr="002452B6" w:rsidRDefault="00F729D8" w:rsidP="003C51DC">
            <w:pPr>
              <w:pStyle w:val="BodyIndent1"/>
            </w:pPr>
          </w:p>
        </w:tc>
      </w:tr>
    </w:tbl>
    <w:p w14:paraId="2E93A0FA" w14:textId="77777777" w:rsidR="00F729D8" w:rsidRPr="002452B6" w:rsidRDefault="00F729D8">
      <w:pPr>
        <w:pStyle w:val="BodyIndent1"/>
      </w:pPr>
    </w:p>
    <w:p w14:paraId="709357EE" w14:textId="77777777" w:rsidR="00F729D8" w:rsidRPr="002452B6" w:rsidRDefault="00F729D8" w:rsidP="006449AD">
      <w:pPr>
        <w:pStyle w:val="Level1"/>
        <w:numPr>
          <w:ilvl w:val="0"/>
          <w:numId w:val="5"/>
        </w:numPr>
      </w:pPr>
      <w:r>
        <w:t xml:space="preserve">KONTAKTUJTE NÁS </w:t>
      </w:r>
    </w:p>
    <w:p w14:paraId="5FA13FBE" w14:textId="77777777" w:rsidR="00F729D8" w:rsidRPr="002452B6" w:rsidRDefault="0070588F" w:rsidP="00E725C7">
      <w:pPr>
        <w:pStyle w:val="BodyIndent1"/>
      </w:pPr>
      <w:proofErr w:type="gramStart"/>
      <w:r>
        <w:t>Ak</w:t>
      </w:r>
      <w:proofErr w:type="gramEnd"/>
      <w:r>
        <w:t xml:space="preserve"> máte </w:t>
      </w:r>
      <w:r w:rsidR="00F729D8">
        <w:t>ak</w:t>
      </w:r>
      <w:r>
        <w:t>é</w:t>
      </w:r>
      <w:r w:rsidR="00F729D8">
        <w:t>koľvek otázk</w:t>
      </w:r>
      <w:r w:rsidR="00825A0E">
        <w:t>y</w:t>
      </w:r>
      <w:r w:rsidR="00F729D8">
        <w:t xml:space="preserve"> týkajúc</w:t>
      </w:r>
      <w:r>
        <w:t>e</w:t>
      </w:r>
      <w:r w:rsidR="00F729D8">
        <w:t xml:space="preserve"> sa Podmienok</w:t>
      </w:r>
      <w:r>
        <w:t>,</w:t>
      </w:r>
      <w:r w:rsidR="00F729D8">
        <w:t xml:space="preserve"> napíšte </w:t>
      </w:r>
      <w:r>
        <w:t xml:space="preserve">nám </w:t>
      </w:r>
      <w:r w:rsidR="00F729D8">
        <w:t xml:space="preserve">mail na adresu </w:t>
      </w:r>
      <w:hyperlink r:id="rId37">
        <w:r w:rsidR="00F729D8">
          <w:rPr>
            <w:rStyle w:val="Hypertextovprepojenie"/>
          </w:rPr>
          <w:t xml:space="preserve">info@oriflame.sk </w:t>
        </w:r>
      </w:hyperlink>
      <w:r w:rsidR="00F729D8">
        <w:t>alebo zatelefonujte na číslo +421 2 330 56780. Vynaložíme primerané úsilie, aby s</w:t>
      </w:r>
      <w:r w:rsidR="00825A0E">
        <w:t>m</w:t>
      </w:r>
      <w:r w:rsidR="00F729D8">
        <w:t xml:space="preserve">e vaše otázky zodpovedali a </w:t>
      </w:r>
      <w:r w:rsidR="00825A0E">
        <w:t>vyrieš</w:t>
      </w:r>
      <w:r w:rsidR="00F729D8">
        <w:t xml:space="preserve">ili akékoľvek problémy, </w:t>
      </w:r>
      <w:proofErr w:type="gramStart"/>
      <w:r w:rsidR="00F729D8">
        <w:t>na</w:t>
      </w:r>
      <w:proofErr w:type="gramEnd"/>
      <w:r w:rsidR="00F729D8">
        <w:t xml:space="preserve"> ktoré nás upozorníte.</w:t>
      </w:r>
    </w:p>
    <w:p w14:paraId="5A234369" w14:textId="1C00C32F" w:rsidR="00362E48" w:rsidRDefault="00C40C63" w:rsidP="00E725C7">
      <w:pPr>
        <w:pStyle w:val="BodyIndent1"/>
      </w:pPr>
      <w:r w:rsidRPr="00C40C63">
        <w:t xml:space="preserve">Posledná aktualizácia: </w:t>
      </w:r>
      <w:r>
        <w:t>9.3</w:t>
      </w:r>
      <w:r w:rsidRPr="00C40C63">
        <w:t>.2016</w:t>
      </w:r>
    </w:p>
    <w:p w14:paraId="15DDF395" w14:textId="77777777" w:rsidR="00362E48" w:rsidRDefault="00362E48" w:rsidP="00E725C7">
      <w:pPr>
        <w:pStyle w:val="BodyIndent1"/>
      </w:pPr>
    </w:p>
    <w:p w14:paraId="7ED645D6" w14:textId="77777777" w:rsidR="00362E48" w:rsidRDefault="00362E48" w:rsidP="00E725C7">
      <w:pPr>
        <w:pStyle w:val="BodyIndent1"/>
      </w:pPr>
    </w:p>
    <w:p w14:paraId="7D42111C" w14:textId="77777777" w:rsidR="00362E48" w:rsidRDefault="00362E48" w:rsidP="00E725C7">
      <w:pPr>
        <w:pStyle w:val="BodyIndent1"/>
      </w:pPr>
    </w:p>
    <w:p w14:paraId="6A974E70" w14:textId="77777777" w:rsidR="00362E48" w:rsidRDefault="00362E48" w:rsidP="00E725C7">
      <w:pPr>
        <w:pStyle w:val="BodyIndent1"/>
      </w:pPr>
    </w:p>
    <w:p w14:paraId="49A914D9" w14:textId="77777777" w:rsidR="00362E48" w:rsidRDefault="00362E48" w:rsidP="00E725C7">
      <w:pPr>
        <w:pStyle w:val="BodyIndent1"/>
      </w:pPr>
    </w:p>
    <w:p w14:paraId="7691B3D4" w14:textId="77777777" w:rsidR="00362E48" w:rsidRDefault="00362E48" w:rsidP="00E725C7">
      <w:pPr>
        <w:pStyle w:val="BodyIndent1"/>
      </w:pPr>
    </w:p>
    <w:p w14:paraId="4EACB48A" w14:textId="77777777" w:rsidR="00362E48" w:rsidRDefault="00362E48" w:rsidP="00E725C7">
      <w:pPr>
        <w:pStyle w:val="BodyIndent1"/>
      </w:pPr>
    </w:p>
    <w:p w14:paraId="35500A5A" w14:textId="77777777" w:rsidR="00476E5B" w:rsidRDefault="00476E5B" w:rsidP="00E725C7">
      <w:pPr>
        <w:pStyle w:val="BodyIndent1"/>
      </w:pPr>
    </w:p>
    <w:p w14:paraId="5AA9EE1E" w14:textId="77777777" w:rsidR="00476E5B" w:rsidRDefault="00476E5B" w:rsidP="00E725C7">
      <w:pPr>
        <w:pStyle w:val="BodyIndent1"/>
      </w:pPr>
    </w:p>
    <w:p w14:paraId="4420E36B" w14:textId="77777777" w:rsidR="00476E5B" w:rsidRDefault="00476E5B" w:rsidP="00E725C7">
      <w:pPr>
        <w:pStyle w:val="BodyIndent1"/>
      </w:pPr>
    </w:p>
    <w:p w14:paraId="3CC156A3" w14:textId="77777777" w:rsidR="00476E5B" w:rsidRDefault="00476E5B" w:rsidP="00E725C7">
      <w:pPr>
        <w:pStyle w:val="BodyIndent1"/>
      </w:pPr>
    </w:p>
    <w:p w14:paraId="60259217" w14:textId="77777777" w:rsidR="00476E5B" w:rsidRDefault="00476E5B" w:rsidP="00E725C7">
      <w:pPr>
        <w:pStyle w:val="BodyIndent1"/>
      </w:pPr>
    </w:p>
    <w:p w14:paraId="1C626542" w14:textId="77777777" w:rsidR="00476E5B" w:rsidRDefault="00476E5B" w:rsidP="00E725C7">
      <w:pPr>
        <w:pStyle w:val="BodyIndent1"/>
      </w:pPr>
    </w:p>
    <w:p w14:paraId="481746A5" w14:textId="1268F05E" w:rsidR="00F729D8" w:rsidRPr="00476E5B" w:rsidRDefault="00F729D8" w:rsidP="00E725C7">
      <w:pPr>
        <w:pStyle w:val="BodyIndent1"/>
        <w:rPr>
          <w:sz w:val="16"/>
          <w:szCs w:val="16"/>
        </w:rPr>
      </w:pPr>
    </w:p>
    <w:sectPr w:rsidR="00F729D8" w:rsidRPr="00476E5B" w:rsidSect="00524DDB">
      <w:pgSz w:w="11906" w:h="16838"/>
      <w:pgMar w:top="1440" w:right="1133" w:bottom="993"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31E57" w15:done="0"/>
  <w15:commentEx w15:paraId="3917A9A5" w15:done="0"/>
  <w15:commentEx w15:paraId="6EAE25C5" w15:done="0"/>
  <w15:commentEx w15:paraId="29EBFB57" w15:done="0"/>
  <w15:commentEx w15:paraId="5D160D59" w15:done="0"/>
  <w15:commentEx w15:paraId="320AF9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00280" w14:textId="77777777" w:rsidR="00065224" w:rsidRDefault="00065224">
      <w:r>
        <w:separator/>
      </w:r>
    </w:p>
  </w:endnote>
  <w:endnote w:type="continuationSeparator" w:id="0">
    <w:p w14:paraId="5700FF4A" w14:textId="77777777" w:rsidR="00065224" w:rsidRDefault="00065224">
      <w:r>
        <w:continuationSeparator/>
      </w:r>
    </w:p>
  </w:endnote>
  <w:endnote w:type="continuationNotice" w:id="1">
    <w:p w14:paraId="51B341C5" w14:textId="77777777" w:rsidR="00065224" w:rsidRDefault="00065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for Oriflame">
    <w:altName w:val="Segoe UI"/>
    <w:charset w:val="EE"/>
    <w:family w:val="swiss"/>
    <w:pitch w:val="variable"/>
    <w:sig w:usb0="00000001" w:usb1="5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5A0B" w14:textId="77777777" w:rsidR="00065224" w:rsidRDefault="00065224">
      <w:r>
        <w:separator/>
      </w:r>
    </w:p>
  </w:footnote>
  <w:footnote w:type="continuationSeparator" w:id="0">
    <w:p w14:paraId="00A8FAE9" w14:textId="77777777" w:rsidR="00065224" w:rsidRDefault="00065224">
      <w:r>
        <w:continuationSeparator/>
      </w:r>
    </w:p>
  </w:footnote>
  <w:footnote w:type="continuationNotice" w:id="1">
    <w:p w14:paraId="574CAFBA" w14:textId="77777777" w:rsidR="00065224" w:rsidRDefault="000652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81D"/>
    <w:multiLevelType w:val="hybridMultilevel"/>
    <w:tmpl w:val="1D048D5A"/>
    <w:lvl w:ilvl="0" w:tplc="1E10AE76">
      <w:start w:val="1"/>
      <w:numFmt w:val="lowerRoman"/>
      <w:pStyle w:val="Definitions"/>
      <w:lvlText w:val="%1."/>
      <w:lvlJc w:val="right"/>
      <w:pPr>
        <w:ind w:left="2024" w:hanging="18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803246"/>
    <w:multiLevelType w:val="multilevel"/>
    <w:tmpl w:val="B122EC2E"/>
    <w:lvl w:ilvl="0">
      <w:start w:val="5"/>
      <w:numFmt w:val="decimal"/>
      <w:lvlText w:val="%1"/>
      <w:lvlJc w:val="left"/>
      <w:pPr>
        <w:ind w:left="480" w:hanging="480"/>
      </w:pPr>
      <w:rPr>
        <w:rFonts w:cs="Times New Roman" w:hint="default"/>
      </w:rPr>
    </w:lvl>
    <w:lvl w:ilvl="1">
      <w:start w:val="4"/>
      <w:numFmt w:val="decimal"/>
      <w:lvlText w:val="%1.%2"/>
      <w:lvlJc w:val="left"/>
      <w:pPr>
        <w:ind w:left="1378" w:hanging="480"/>
      </w:pPr>
      <w:rPr>
        <w:rFonts w:cs="Times New Roman" w:hint="default"/>
      </w:rPr>
    </w:lvl>
    <w:lvl w:ilvl="2">
      <w:start w:val="1"/>
      <w:numFmt w:val="decimal"/>
      <w:lvlText w:val="%1.%2.%3"/>
      <w:lvlJc w:val="left"/>
      <w:pPr>
        <w:ind w:left="2516" w:hanging="720"/>
      </w:pPr>
      <w:rPr>
        <w:rFonts w:cs="Times New Roman" w:hint="default"/>
      </w:rPr>
    </w:lvl>
    <w:lvl w:ilvl="3">
      <w:start w:val="1"/>
      <w:numFmt w:val="decimal"/>
      <w:lvlText w:val="%1.%2.%3.%4"/>
      <w:lvlJc w:val="left"/>
      <w:pPr>
        <w:ind w:left="3414" w:hanging="720"/>
      </w:pPr>
      <w:rPr>
        <w:rFonts w:cs="Times New Roman" w:hint="default"/>
      </w:rPr>
    </w:lvl>
    <w:lvl w:ilvl="4">
      <w:start w:val="1"/>
      <w:numFmt w:val="decimal"/>
      <w:lvlText w:val="%1.%2.%3.%4.%5"/>
      <w:lvlJc w:val="left"/>
      <w:pPr>
        <w:ind w:left="4672" w:hanging="1080"/>
      </w:pPr>
      <w:rPr>
        <w:rFonts w:cs="Times New Roman" w:hint="default"/>
      </w:rPr>
    </w:lvl>
    <w:lvl w:ilvl="5">
      <w:start w:val="1"/>
      <w:numFmt w:val="decimal"/>
      <w:lvlText w:val="%1.%2.%3.%4.%5.%6"/>
      <w:lvlJc w:val="left"/>
      <w:pPr>
        <w:ind w:left="5570" w:hanging="1080"/>
      </w:pPr>
      <w:rPr>
        <w:rFonts w:cs="Times New Roman" w:hint="default"/>
      </w:rPr>
    </w:lvl>
    <w:lvl w:ilvl="6">
      <w:start w:val="1"/>
      <w:numFmt w:val="decimal"/>
      <w:lvlText w:val="%1.%2.%3.%4.%5.%6.%7"/>
      <w:lvlJc w:val="left"/>
      <w:pPr>
        <w:ind w:left="6828" w:hanging="1440"/>
      </w:pPr>
      <w:rPr>
        <w:rFonts w:cs="Times New Roman" w:hint="default"/>
      </w:rPr>
    </w:lvl>
    <w:lvl w:ilvl="7">
      <w:start w:val="1"/>
      <w:numFmt w:val="decimal"/>
      <w:lvlText w:val="%1.%2.%3.%4.%5.%6.%7.%8"/>
      <w:lvlJc w:val="left"/>
      <w:pPr>
        <w:ind w:left="7726" w:hanging="1440"/>
      </w:pPr>
      <w:rPr>
        <w:rFonts w:cs="Times New Roman" w:hint="default"/>
      </w:rPr>
    </w:lvl>
    <w:lvl w:ilvl="8">
      <w:start w:val="1"/>
      <w:numFmt w:val="decimal"/>
      <w:lvlText w:val="%1.%2.%3.%4.%5.%6.%7.%8.%9"/>
      <w:lvlJc w:val="left"/>
      <w:pPr>
        <w:ind w:left="8984" w:hanging="1800"/>
      </w:pPr>
      <w:rPr>
        <w:rFonts w:cs="Times New Roman" w:hint="default"/>
      </w:rPr>
    </w:lvl>
  </w:abstractNum>
  <w:abstractNum w:abstractNumId="2">
    <w:nsid w:val="0DFB0FD9"/>
    <w:multiLevelType w:val="multilevel"/>
    <w:tmpl w:val="47423092"/>
    <w:lvl w:ilvl="0">
      <w:start w:val="5"/>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27105552"/>
    <w:multiLevelType w:val="multilevel"/>
    <w:tmpl w:val="DECA6E94"/>
    <w:lvl w:ilvl="0">
      <w:start w:val="3"/>
      <w:numFmt w:val="decimal"/>
      <w:lvlText w:val="%1"/>
      <w:lvlJc w:val="left"/>
      <w:pPr>
        <w:ind w:left="405" w:hanging="405"/>
      </w:pPr>
      <w:rPr>
        <w:rFonts w:cs="Times New Roman"/>
      </w:rPr>
    </w:lvl>
    <w:lvl w:ilvl="1">
      <w:start w:val="4"/>
      <w:numFmt w:val="decimal"/>
      <w:lvlText w:val="%1.%2"/>
      <w:lvlJc w:val="left"/>
      <w:pPr>
        <w:ind w:left="759" w:hanging="405"/>
      </w:pPr>
      <w:rPr>
        <w:rFonts w:cs="Times New Roman"/>
      </w:rPr>
    </w:lvl>
    <w:lvl w:ilvl="2">
      <w:start w:val="1"/>
      <w:numFmt w:val="decimal"/>
      <w:lvlText w:val="%1.%2.%3"/>
      <w:lvlJc w:val="left"/>
      <w:pPr>
        <w:ind w:left="1428" w:hanging="720"/>
      </w:pPr>
      <w:rPr>
        <w:rFonts w:cs="Times New Roman"/>
      </w:rPr>
    </w:lvl>
    <w:lvl w:ilvl="3">
      <w:start w:val="1"/>
      <w:numFmt w:val="bullet"/>
      <w:lvlText w:val=""/>
      <w:lvlJc w:val="left"/>
      <w:pPr>
        <w:ind w:left="1782" w:hanging="720"/>
      </w:pPr>
      <w:rPr>
        <w:rFonts w:ascii="Symbol" w:hAnsi="Symbol" w:hint="default"/>
      </w:rPr>
    </w:lvl>
    <w:lvl w:ilvl="4">
      <w:start w:val="1"/>
      <w:numFmt w:val="decimal"/>
      <w:lvlText w:val="%1.%2.%3.%4.%5"/>
      <w:lvlJc w:val="left"/>
      <w:pPr>
        <w:ind w:left="2136" w:hanging="72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204" w:hanging="108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272" w:hanging="1440"/>
      </w:pPr>
      <w:rPr>
        <w:rFonts w:cs="Times New Roman"/>
      </w:rPr>
    </w:lvl>
  </w:abstractNum>
  <w:abstractNum w:abstractNumId="4">
    <w:nsid w:val="2A2E4F7E"/>
    <w:multiLevelType w:val="multilevel"/>
    <w:tmpl w:val="0D280AB8"/>
    <w:lvl w:ilvl="0">
      <w:start w:val="1"/>
      <w:numFmt w:val="decimal"/>
      <w:pStyle w:val="Level1"/>
      <w:lvlText w:val="%1."/>
      <w:lvlJc w:val="left"/>
      <w:pPr>
        <w:tabs>
          <w:tab w:val="num" w:pos="720"/>
        </w:tabs>
        <w:ind w:left="720" w:hanging="720"/>
      </w:pPr>
      <w:rPr>
        <w:rFonts w:ascii="Gill Sans MT" w:hAnsi="Gill Sans MT" w:cs="Times New Roman" w:hint="default"/>
        <w:b w:val="0"/>
        <w:i w:val="0"/>
        <w:sz w:val="22"/>
        <w:szCs w:val="22"/>
      </w:rPr>
    </w:lvl>
    <w:lvl w:ilvl="1">
      <w:start w:val="1"/>
      <w:numFmt w:val="decimal"/>
      <w:pStyle w:val="Level2"/>
      <w:lvlText w:val="%1.%2."/>
      <w:lvlJc w:val="left"/>
      <w:pPr>
        <w:tabs>
          <w:tab w:val="num" w:pos="720"/>
        </w:tabs>
        <w:ind w:left="720" w:hanging="720"/>
      </w:pPr>
      <w:rPr>
        <w:rFonts w:ascii="Gill Sans MT" w:hAnsi="Gill Sans MT" w:cs="Times New Roman" w:hint="default"/>
        <w:b w:val="0"/>
        <w:i w:val="0"/>
        <w:sz w:val="22"/>
        <w:szCs w:val="22"/>
      </w:rPr>
    </w:lvl>
    <w:lvl w:ilvl="2">
      <w:start w:val="1"/>
      <w:numFmt w:val="decimal"/>
      <w:pStyle w:val="Level3"/>
      <w:lvlText w:val="%1.%2.%3."/>
      <w:lvlJc w:val="left"/>
      <w:pPr>
        <w:tabs>
          <w:tab w:val="num" w:pos="1219"/>
        </w:tabs>
        <w:ind w:left="1219" w:hanging="1077"/>
      </w:pPr>
      <w:rPr>
        <w:rFonts w:ascii="Gill Sans MT" w:hAnsi="Gill Sans MT" w:cs="Times New Roman" w:hint="default"/>
        <w:b w:val="0"/>
        <w:i w:val="0"/>
        <w:sz w:val="22"/>
        <w:szCs w:val="22"/>
      </w:rPr>
    </w:lvl>
    <w:lvl w:ilvl="3">
      <w:start w:val="1"/>
      <w:numFmt w:val="decimal"/>
      <w:pStyle w:val="Level4"/>
      <w:lvlText w:val="%1.%2.%3.%4."/>
      <w:lvlJc w:val="left"/>
      <w:pPr>
        <w:tabs>
          <w:tab w:val="num" w:pos="3238"/>
        </w:tabs>
        <w:ind w:left="3238" w:hanging="1441"/>
      </w:pPr>
      <w:rPr>
        <w:rFonts w:ascii="Gill Sans MT" w:hAnsi="Gill Sans MT" w:cs="Times New Roman" w:hint="default"/>
        <w:b w:val="0"/>
        <w:i w:val="0"/>
        <w:sz w:val="22"/>
        <w:szCs w:val="22"/>
      </w:rPr>
    </w:lvl>
    <w:lvl w:ilvl="4">
      <w:start w:val="1"/>
      <w:numFmt w:val="decimal"/>
      <w:pStyle w:val="Level5"/>
      <w:lvlText w:val="%1.%2.%3.%4.%5."/>
      <w:lvlJc w:val="left"/>
      <w:pPr>
        <w:tabs>
          <w:tab w:val="num" w:pos="3238"/>
        </w:tabs>
        <w:ind w:left="3238" w:hanging="1441"/>
      </w:pPr>
      <w:rPr>
        <w:rFonts w:ascii="Arial" w:hAnsi="Arial" w:cs="Times New Roman" w:hint="default"/>
        <w:b w:val="0"/>
        <w:i w:val="0"/>
        <w:sz w:val="22"/>
        <w:szCs w:val="22"/>
      </w:rPr>
    </w:lvl>
    <w:lvl w:ilvl="5">
      <w:start w:val="1"/>
      <w:numFmt w:val="decimal"/>
      <w:lvlText w:val="%1.%2.%3.%4.%5.%6."/>
      <w:lvlJc w:val="left"/>
      <w:pPr>
        <w:tabs>
          <w:tab w:val="num" w:pos="3238"/>
        </w:tabs>
        <w:ind w:left="3238" w:hanging="1438"/>
      </w:pPr>
      <w:rPr>
        <w:rFonts w:ascii="Arial" w:hAnsi="Arial" w:cs="Times New Roman" w:hint="default"/>
        <w:b w:val="0"/>
        <w:i w:val="0"/>
        <w:sz w:val="22"/>
        <w:szCs w:val="22"/>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5">
    <w:nsid w:val="34473E5B"/>
    <w:multiLevelType w:val="multilevel"/>
    <w:tmpl w:val="1A9C348C"/>
    <w:lvl w:ilvl="0">
      <w:start w:val="1"/>
      <w:numFmt w:val="bullet"/>
      <w:pStyle w:val="Bullets1"/>
      <w:lvlText w:val=""/>
      <w:lvlJc w:val="left"/>
      <w:pPr>
        <w:tabs>
          <w:tab w:val="num" w:pos="1440"/>
        </w:tabs>
        <w:ind w:left="1440" w:hanging="720"/>
      </w:pPr>
      <w:rPr>
        <w:rFonts w:ascii="Symbol" w:hAnsi="Symbol" w:hint="default"/>
      </w:rPr>
    </w:lvl>
    <w:lvl w:ilvl="1">
      <w:start w:val="1"/>
      <w:numFmt w:val="bullet"/>
      <w:pStyle w:val="Bullets2"/>
      <w:lvlText w:val="o"/>
      <w:lvlJc w:val="left"/>
      <w:pPr>
        <w:tabs>
          <w:tab w:val="num" w:pos="2160"/>
        </w:tabs>
        <w:ind w:left="2160" w:hanging="720"/>
      </w:pPr>
      <w:rPr>
        <w:rFonts w:ascii="Courier New" w:hAnsi="Courier New"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nsid w:val="485B1775"/>
    <w:multiLevelType w:val="multilevel"/>
    <w:tmpl w:val="25BE390E"/>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4CD7F9F"/>
    <w:multiLevelType w:val="multilevel"/>
    <w:tmpl w:val="880CB81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455FB7"/>
    <w:multiLevelType w:val="multilevel"/>
    <w:tmpl w:val="69F8B464"/>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ECA0999"/>
    <w:multiLevelType w:val="hybridMultilevel"/>
    <w:tmpl w:val="240416A4"/>
    <w:lvl w:ilvl="0" w:tplc="B778F1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38611F"/>
    <w:multiLevelType w:val="multilevel"/>
    <w:tmpl w:val="25BE390E"/>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5EC4358"/>
    <w:multiLevelType w:val="multilevel"/>
    <w:tmpl w:val="E6864966"/>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2160"/>
        </w:tabs>
        <w:ind w:left="2160" w:hanging="720"/>
      </w:pPr>
      <w:rPr>
        <w:rFonts w:ascii="Courier New" w:hAnsi="Courier New" w:hint="default"/>
      </w:rPr>
    </w:lvl>
    <w:lvl w:ilvl="2">
      <w:start w:val="1"/>
      <w:numFmt w:val="bullet"/>
      <w:pStyle w:val="Bullet"/>
      <w:lvlText w:val=""/>
      <w:lvlJc w:val="left"/>
      <w:pPr>
        <w:tabs>
          <w:tab w:val="num" w:pos="2520"/>
        </w:tabs>
        <w:ind w:left="252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nsid w:val="77095CD0"/>
    <w:multiLevelType w:val="multilevel"/>
    <w:tmpl w:val="C9F66782"/>
    <w:lvl w:ilvl="0">
      <w:start w:val="3"/>
      <w:numFmt w:val="decimal"/>
      <w:lvlText w:val="%1"/>
      <w:lvlJc w:val="left"/>
      <w:pPr>
        <w:ind w:left="405" w:hanging="405"/>
      </w:pPr>
      <w:rPr>
        <w:rFonts w:cs="Times New Roman"/>
      </w:rPr>
    </w:lvl>
    <w:lvl w:ilvl="1">
      <w:start w:val="4"/>
      <w:numFmt w:val="decimal"/>
      <w:lvlText w:val="%1.%2"/>
      <w:lvlJc w:val="left"/>
      <w:pPr>
        <w:ind w:left="759" w:hanging="405"/>
      </w:pPr>
      <w:rPr>
        <w:rFonts w:cs="Times New Roman"/>
      </w:rPr>
    </w:lvl>
    <w:lvl w:ilvl="2">
      <w:start w:val="1"/>
      <w:numFmt w:val="bullet"/>
      <w:lvlText w:val=""/>
      <w:lvlJc w:val="left"/>
      <w:pPr>
        <w:ind w:left="1428" w:hanging="720"/>
      </w:pPr>
      <w:rPr>
        <w:rFonts w:ascii="Symbol" w:hAnsi="Symbol" w:hint="default"/>
      </w:rPr>
    </w:lvl>
    <w:lvl w:ilvl="3">
      <w:start w:val="1"/>
      <w:numFmt w:val="bullet"/>
      <w:lvlText w:val=""/>
      <w:lvlJc w:val="left"/>
      <w:pPr>
        <w:ind w:left="1782" w:hanging="720"/>
      </w:pPr>
      <w:rPr>
        <w:rFonts w:ascii="Symbol" w:hAnsi="Symbol" w:hint="default"/>
      </w:rPr>
    </w:lvl>
    <w:lvl w:ilvl="4">
      <w:start w:val="1"/>
      <w:numFmt w:val="decimal"/>
      <w:lvlText w:val="%1.%2.%3.%4.%5"/>
      <w:lvlJc w:val="left"/>
      <w:pPr>
        <w:ind w:left="2136" w:hanging="72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204" w:hanging="108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272" w:hanging="1440"/>
      </w:pPr>
      <w:rPr>
        <w:rFonts w:cs="Times New Roman"/>
      </w:rPr>
    </w:lvl>
  </w:abstractNum>
  <w:num w:numId="1">
    <w:abstractNumId w:val="0"/>
  </w:num>
  <w:num w:numId="2">
    <w:abstractNumId w:val="4"/>
  </w:num>
  <w:num w:numId="3">
    <w:abstractNumId w:val="4"/>
  </w:num>
  <w:num w:numId="4">
    <w:abstractNumId w:val="4"/>
  </w:num>
  <w:num w:numId="5">
    <w:abstractNumId w:val="4"/>
  </w:num>
  <w:num w:numId="6">
    <w:abstractNumId w:val="5"/>
  </w:num>
  <w:num w:numId="7">
    <w:abstractNumId w:val="5"/>
  </w:num>
  <w:num w:numId="8">
    <w:abstractNumId w:val="11"/>
  </w:num>
  <w:num w:numId="9">
    <w:abstractNumId w:val="1"/>
  </w:num>
  <w:num w:numId="10">
    <w:abstractNumId w:val="4"/>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3"/>
  </w:num>
  <w:num w:numId="14">
    <w:abstractNumId w:val="9"/>
  </w:num>
  <w:num w:numId="15">
    <w:abstractNumId w:val="6"/>
  </w:num>
  <w:num w:numId="16">
    <w:abstractNumId w:val="10"/>
  </w:num>
  <w:num w:numId="17">
    <w:abstractNumId w:val="7"/>
  </w:num>
  <w:num w:numId="18">
    <w:abstractNumId w:val="2"/>
  </w:num>
  <w:num w:numId="19">
    <w:abstractNumId w:val="4"/>
    <w:lvlOverride w:ilvl="0">
      <w:startOverride w:val="5"/>
    </w:lvlOverride>
    <w:lvlOverride w:ilvl="1">
      <w:startOverride w:val="3"/>
    </w:lvlOverride>
    <w:lvlOverride w:ilvl="2">
      <w:startOverride w:val="7"/>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put, Magdalena">
    <w15:presenceInfo w15:providerId="AD" w15:userId="S-1-5-21-1909967278-256611872-3104693107-4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8"/>
    <w:rsid w:val="000052CE"/>
    <w:rsid w:val="00007C11"/>
    <w:rsid w:val="00011E56"/>
    <w:rsid w:val="000131C1"/>
    <w:rsid w:val="0001486C"/>
    <w:rsid w:val="0001674E"/>
    <w:rsid w:val="00026504"/>
    <w:rsid w:val="00027BEC"/>
    <w:rsid w:val="00034FD3"/>
    <w:rsid w:val="00037F24"/>
    <w:rsid w:val="00040D5E"/>
    <w:rsid w:val="000458AB"/>
    <w:rsid w:val="00045C33"/>
    <w:rsid w:val="00047182"/>
    <w:rsid w:val="00047F4A"/>
    <w:rsid w:val="00050BF3"/>
    <w:rsid w:val="00056C7E"/>
    <w:rsid w:val="00060F0E"/>
    <w:rsid w:val="000629EC"/>
    <w:rsid w:val="000643EF"/>
    <w:rsid w:val="00064B54"/>
    <w:rsid w:val="00065224"/>
    <w:rsid w:val="00065A3A"/>
    <w:rsid w:val="00066D37"/>
    <w:rsid w:val="00067616"/>
    <w:rsid w:val="00071B99"/>
    <w:rsid w:val="0007753B"/>
    <w:rsid w:val="00081409"/>
    <w:rsid w:val="00082972"/>
    <w:rsid w:val="000834EC"/>
    <w:rsid w:val="0008552C"/>
    <w:rsid w:val="0009212C"/>
    <w:rsid w:val="0009754C"/>
    <w:rsid w:val="000A035A"/>
    <w:rsid w:val="000A07B1"/>
    <w:rsid w:val="000A62D3"/>
    <w:rsid w:val="000B592B"/>
    <w:rsid w:val="000C1538"/>
    <w:rsid w:val="000C2353"/>
    <w:rsid w:val="000C43C3"/>
    <w:rsid w:val="000C6AAD"/>
    <w:rsid w:val="000D1608"/>
    <w:rsid w:val="000D6F85"/>
    <w:rsid w:val="000D7F6C"/>
    <w:rsid w:val="000E3048"/>
    <w:rsid w:val="000E40B5"/>
    <w:rsid w:val="000E5833"/>
    <w:rsid w:val="000E69B2"/>
    <w:rsid w:val="000E7F68"/>
    <w:rsid w:val="000F67A9"/>
    <w:rsid w:val="0010042A"/>
    <w:rsid w:val="00100FDC"/>
    <w:rsid w:val="00101357"/>
    <w:rsid w:val="00103C8F"/>
    <w:rsid w:val="0011066F"/>
    <w:rsid w:val="00114C2E"/>
    <w:rsid w:val="0011551D"/>
    <w:rsid w:val="0011766E"/>
    <w:rsid w:val="001176AA"/>
    <w:rsid w:val="00117A8F"/>
    <w:rsid w:val="001207F4"/>
    <w:rsid w:val="00122386"/>
    <w:rsid w:val="001256D4"/>
    <w:rsid w:val="001260D5"/>
    <w:rsid w:val="001269CC"/>
    <w:rsid w:val="00130883"/>
    <w:rsid w:val="00133D38"/>
    <w:rsid w:val="001364E7"/>
    <w:rsid w:val="00144B0F"/>
    <w:rsid w:val="00146787"/>
    <w:rsid w:val="001534BF"/>
    <w:rsid w:val="00153814"/>
    <w:rsid w:val="00162066"/>
    <w:rsid w:val="00164BC1"/>
    <w:rsid w:val="001736E1"/>
    <w:rsid w:val="001849E2"/>
    <w:rsid w:val="00184FD5"/>
    <w:rsid w:val="00197843"/>
    <w:rsid w:val="00197DE2"/>
    <w:rsid w:val="001A04ED"/>
    <w:rsid w:val="001A2CD1"/>
    <w:rsid w:val="001A2E56"/>
    <w:rsid w:val="001A72CC"/>
    <w:rsid w:val="001A778F"/>
    <w:rsid w:val="001B068D"/>
    <w:rsid w:val="001B0921"/>
    <w:rsid w:val="001B1447"/>
    <w:rsid w:val="001B46DA"/>
    <w:rsid w:val="001B5AE7"/>
    <w:rsid w:val="001B6714"/>
    <w:rsid w:val="001C091A"/>
    <w:rsid w:val="001D5D15"/>
    <w:rsid w:val="001E28B9"/>
    <w:rsid w:val="001E4F37"/>
    <w:rsid w:val="001E6134"/>
    <w:rsid w:val="001F3D58"/>
    <w:rsid w:val="001F62CB"/>
    <w:rsid w:val="001F66F5"/>
    <w:rsid w:val="00201E24"/>
    <w:rsid w:val="00202C81"/>
    <w:rsid w:val="00220F94"/>
    <w:rsid w:val="00221EA8"/>
    <w:rsid w:val="00221F6A"/>
    <w:rsid w:val="002236B6"/>
    <w:rsid w:val="00226CC6"/>
    <w:rsid w:val="002276C2"/>
    <w:rsid w:val="002279E5"/>
    <w:rsid w:val="002320E9"/>
    <w:rsid w:val="002368FD"/>
    <w:rsid w:val="00237789"/>
    <w:rsid w:val="002452B6"/>
    <w:rsid w:val="00245E93"/>
    <w:rsid w:val="00245F32"/>
    <w:rsid w:val="00255A60"/>
    <w:rsid w:val="00262567"/>
    <w:rsid w:val="002630AE"/>
    <w:rsid w:val="00263B9A"/>
    <w:rsid w:val="00265BFD"/>
    <w:rsid w:val="00274884"/>
    <w:rsid w:val="00277A85"/>
    <w:rsid w:val="002800C0"/>
    <w:rsid w:val="00281F8D"/>
    <w:rsid w:val="002854F6"/>
    <w:rsid w:val="00290B37"/>
    <w:rsid w:val="00293152"/>
    <w:rsid w:val="002963AD"/>
    <w:rsid w:val="002A3324"/>
    <w:rsid w:val="002A4514"/>
    <w:rsid w:val="002A5CCE"/>
    <w:rsid w:val="002B1CD6"/>
    <w:rsid w:val="002B2B82"/>
    <w:rsid w:val="002B5BC5"/>
    <w:rsid w:val="002C37DD"/>
    <w:rsid w:val="002C43FA"/>
    <w:rsid w:val="002C58C7"/>
    <w:rsid w:val="002C5C13"/>
    <w:rsid w:val="002C6192"/>
    <w:rsid w:val="002C6DCA"/>
    <w:rsid w:val="002C703E"/>
    <w:rsid w:val="002D0961"/>
    <w:rsid w:val="002D4541"/>
    <w:rsid w:val="002D7203"/>
    <w:rsid w:val="002D7722"/>
    <w:rsid w:val="002E09B2"/>
    <w:rsid w:val="002E11D0"/>
    <w:rsid w:val="002F2615"/>
    <w:rsid w:val="002F2756"/>
    <w:rsid w:val="002F2B57"/>
    <w:rsid w:val="002F73C1"/>
    <w:rsid w:val="002F7EAC"/>
    <w:rsid w:val="003014DA"/>
    <w:rsid w:val="003025C1"/>
    <w:rsid w:val="003049C8"/>
    <w:rsid w:val="0030590D"/>
    <w:rsid w:val="003129A3"/>
    <w:rsid w:val="00312BFD"/>
    <w:rsid w:val="00313C9D"/>
    <w:rsid w:val="003265D7"/>
    <w:rsid w:val="00326911"/>
    <w:rsid w:val="00330FF1"/>
    <w:rsid w:val="00332BA1"/>
    <w:rsid w:val="00333BF6"/>
    <w:rsid w:val="0033599D"/>
    <w:rsid w:val="00340FF2"/>
    <w:rsid w:val="00341888"/>
    <w:rsid w:val="00343B38"/>
    <w:rsid w:val="00347FEA"/>
    <w:rsid w:val="0035253D"/>
    <w:rsid w:val="00353462"/>
    <w:rsid w:val="003546F6"/>
    <w:rsid w:val="00356F66"/>
    <w:rsid w:val="0036066E"/>
    <w:rsid w:val="00361C8E"/>
    <w:rsid w:val="00361F63"/>
    <w:rsid w:val="00362E48"/>
    <w:rsid w:val="00381022"/>
    <w:rsid w:val="003842AA"/>
    <w:rsid w:val="00384BAE"/>
    <w:rsid w:val="00391235"/>
    <w:rsid w:val="003A030E"/>
    <w:rsid w:val="003A3DDF"/>
    <w:rsid w:val="003A5D2A"/>
    <w:rsid w:val="003A6A41"/>
    <w:rsid w:val="003B1D8D"/>
    <w:rsid w:val="003B2097"/>
    <w:rsid w:val="003B4122"/>
    <w:rsid w:val="003B49EF"/>
    <w:rsid w:val="003C1624"/>
    <w:rsid w:val="003C3FB4"/>
    <w:rsid w:val="003C51DC"/>
    <w:rsid w:val="003C7A84"/>
    <w:rsid w:val="003C7AF9"/>
    <w:rsid w:val="003D583B"/>
    <w:rsid w:val="003E0380"/>
    <w:rsid w:val="003E0DE1"/>
    <w:rsid w:val="003E52B8"/>
    <w:rsid w:val="003E5901"/>
    <w:rsid w:val="003E6E99"/>
    <w:rsid w:val="003E7010"/>
    <w:rsid w:val="003F7597"/>
    <w:rsid w:val="0040099E"/>
    <w:rsid w:val="004038A5"/>
    <w:rsid w:val="00404283"/>
    <w:rsid w:val="0040434D"/>
    <w:rsid w:val="004058F2"/>
    <w:rsid w:val="004114CC"/>
    <w:rsid w:val="00411EC4"/>
    <w:rsid w:val="00411FAF"/>
    <w:rsid w:val="0041318F"/>
    <w:rsid w:val="00414C5F"/>
    <w:rsid w:val="00414CC0"/>
    <w:rsid w:val="00417869"/>
    <w:rsid w:val="0042444F"/>
    <w:rsid w:val="00426195"/>
    <w:rsid w:val="004266F0"/>
    <w:rsid w:val="004312B9"/>
    <w:rsid w:val="00435F83"/>
    <w:rsid w:val="00440958"/>
    <w:rsid w:val="004419D6"/>
    <w:rsid w:val="00446B58"/>
    <w:rsid w:val="00450CE6"/>
    <w:rsid w:val="004619B2"/>
    <w:rsid w:val="004633B3"/>
    <w:rsid w:val="00464966"/>
    <w:rsid w:val="00466178"/>
    <w:rsid w:val="004724E9"/>
    <w:rsid w:val="00472A36"/>
    <w:rsid w:val="00472CBA"/>
    <w:rsid w:val="004733EA"/>
    <w:rsid w:val="0047539B"/>
    <w:rsid w:val="00476E5B"/>
    <w:rsid w:val="004771DC"/>
    <w:rsid w:val="004823A6"/>
    <w:rsid w:val="00484944"/>
    <w:rsid w:val="004858CD"/>
    <w:rsid w:val="004864BB"/>
    <w:rsid w:val="004869CC"/>
    <w:rsid w:val="00486A2D"/>
    <w:rsid w:val="0049172B"/>
    <w:rsid w:val="004A273C"/>
    <w:rsid w:val="004A7705"/>
    <w:rsid w:val="004B375D"/>
    <w:rsid w:val="004B3C25"/>
    <w:rsid w:val="004B602F"/>
    <w:rsid w:val="004B6630"/>
    <w:rsid w:val="004C0387"/>
    <w:rsid w:val="004C0924"/>
    <w:rsid w:val="004D2F59"/>
    <w:rsid w:val="004E1AF9"/>
    <w:rsid w:val="004E3F5E"/>
    <w:rsid w:val="004E5543"/>
    <w:rsid w:val="004E57AC"/>
    <w:rsid w:val="004E63C4"/>
    <w:rsid w:val="004E66AD"/>
    <w:rsid w:val="004F19BE"/>
    <w:rsid w:val="004F2AD5"/>
    <w:rsid w:val="004F2EDE"/>
    <w:rsid w:val="004F2F0C"/>
    <w:rsid w:val="004F3BDE"/>
    <w:rsid w:val="004F3DCF"/>
    <w:rsid w:val="00500210"/>
    <w:rsid w:val="005056B4"/>
    <w:rsid w:val="00506EAB"/>
    <w:rsid w:val="00510FB0"/>
    <w:rsid w:val="005121E0"/>
    <w:rsid w:val="0051248C"/>
    <w:rsid w:val="00520D19"/>
    <w:rsid w:val="00522426"/>
    <w:rsid w:val="0052365D"/>
    <w:rsid w:val="00524877"/>
    <w:rsid w:val="00524DDB"/>
    <w:rsid w:val="0053174C"/>
    <w:rsid w:val="005333F0"/>
    <w:rsid w:val="00533F45"/>
    <w:rsid w:val="00546B82"/>
    <w:rsid w:val="005471EE"/>
    <w:rsid w:val="00547900"/>
    <w:rsid w:val="00550A4F"/>
    <w:rsid w:val="005527B4"/>
    <w:rsid w:val="00552EB6"/>
    <w:rsid w:val="00554A8C"/>
    <w:rsid w:val="00557FAF"/>
    <w:rsid w:val="00561BC8"/>
    <w:rsid w:val="00562571"/>
    <w:rsid w:val="005631C1"/>
    <w:rsid w:val="00564477"/>
    <w:rsid w:val="0056525F"/>
    <w:rsid w:val="00565AD0"/>
    <w:rsid w:val="005677FA"/>
    <w:rsid w:val="00570064"/>
    <w:rsid w:val="00570E7C"/>
    <w:rsid w:val="00571077"/>
    <w:rsid w:val="00573121"/>
    <w:rsid w:val="00573CCB"/>
    <w:rsid w:val="00574D61"/>
    <w:rsid w:val="00581707"/>
    <w:rsid w:val="00581877"/>
    <w:rsid w:val="005850FE"/>
    <w:rsid w:val="00587642"/>
    <w:rsid w:val="005904E3"/>
    <w:rsid w:val="005913F5"/>
    <w:rsid w:val="00596A71"/>
    <w:rsid w:val="005A0311"/>
    <w:rsid w:val="005A0BD0"/>
    <w:rsid w:val="005A0E5E"/>
    <w:rsid w:val="005A1254"/>
    <w:rsid w:val="005A1AE2"/>
    <w:rsid w:val="005A48EE"/>
    <w:rsid w:val="005A565C"/>
    <w:rsid w:val="005A7A0E"/>
    <w:rsid w:val="005B3324"/>
    <w:rsid w:val="005B3ECC"/>
    <w:rsid w:val="005C16A4"/>
    <w:rsid w:val="005C3448"/>
    <w:rsid w:val="005C6285"/>
    <w:rsid w:val="005D57F4"/>
    <w:rsid w:val="005E0356"/>
    <w:rsid w:val="005E2738"/>
    <w:rsid w:val="005E4E24"/>
    <w:rsid w:val="005F2267"/>
    <w:rsid w:val="005F454A"/>
    <w:rsid w:val="006074CF"/>
    <w:rsid w:val="006133BC"/>
    <w:rsid w:val="00615FF8"/>
    <w:rsid w:val="00616B8C"/>
    <w:rsid w:val="00621147"/>
    <w:rsid w:val="0062153A"/>
    <w:rsid w:val="00621E05"/>
    <w:rsid w:val="00623A66"/>
    <w:rsid w:val="00627337"/>
    <w:rsid w:val="00630E77"/>
    <w:rsid w:val="006365A9"/>
    <w:rsid w:val="00640F46"/>
    <w:rsid w:val="006449AD"/>
    <w:rsid w:val="00645C31"/>
    <w:rsid w:val="00646088"/>
    <w:rsid w:val="006469DC"/>
    <w:rsid w:val="00646C17"/>
    <w:rsid w:val="006475CB"/>
    <w:rsid w:val="006521A2"/>
    <w:rsid w:val="006531F0"/>
    <w:rsid w:val="00654550"/>
    <w:rsid w:val="00655693"/>
    <w:rsid w:val="00656738"/>
    <w:rsid w:val="00656A48"/>
    <w:rsid w:val="00656EC0"/>
    <w:rsid w:val="0065710E"/>
    <w:rsid w:val="0066265A"/>
    <w:rsid w:val="00662D2E"/>
    <w:rsid w:val="00666E35"/>
    <w:rsid w:val="00670651"/>
    <w:rsid w:val="006715BA"/>
    <w:rsid w:val="00675A45"/>
    <w:rsid w:val="006777E5"/>
    <w:rsid w:val="006804FE"/>
    <w:rsid w:val="006856CB"/>
    <w:rsid w:val="006873AD"/>
    <w:rsid w:val="00695E3F"/>
    <w:rsid w:val="00696855"/>
    <w:rsid w:val="00696C77"/>
    <w:rsid w:val="006A04B5"/>
    <w:rsid w:val="006A10B6"/>
    <w:rsid w:val="006A379B"/>
    <w:rsid w:val="006A7A72"/>
    <w:rsid w:val="006A7A8D"/>
    <w:rsid w:val="006B139B"/>
    <w:rsid w:val="006B2D58"/>
    <w:rsid w:val="006B439E"/>
    <w:rsid w:val="006B4B56"/>
    <w:rsid w:val="006B5EF9"/>
    <w:rsid w:val="006B7568"/>
    <w:rsid w:val="006C135E"/>
    <w:rsid w:val="006C18F6"/>
    <w:rsid w:val="006C191C"/>
    <w:rsid w:val="006C2591"/>
    <w:rsid w:val="006C4BA3"/>
    <w:rsid w:val="006D1E98"/>
    <w:rsid w:val="006D361C"/>
    <w:rsid w:val="006D7ECE"/>
    <w:rsid w:val="006E6D94"/>
    <w:rsid w:val="006E7A32"/>
    <w:rsid w:val="006F0541"/>
    <w:rsid w:val="006F4E02"/>
    <w:rsid w:val="006F599F"/>
    <w:rsid w:val="007056AF"/>
    <w:rsid w:val="0070588F"/>
    <w:rsid w:val="007066A2"/>
    <w:rsid w:val="00712CBB"/>
    <w:rsid w:val="00717CA0"/>
    <w:rsid w:val="0072425F"/>
    <w:rsid w:val="00725555"/>
    <w:rsid w:val="00731DF3"/>
    <w:rsid w:val="0073262F"/>
    <w:rsid w:val="00741170"/>
    <w:rsid w:val="00743F8F"/>
    <w:rsid w:val="00744256"/>
    <w:rsid w:val="0074767B"/>
    <w:rsid w:val="007501D5"/>
    <w:rsid w:val="00752558"/>
    <w:rsid w:val="007569F0"/>
    <w:rsid w:val="00760583"/>
    <w:rsid w:val="0076091C"/>
    <w:rsid w:val="00761648"/>
    <w:rsid w:val="00761BA0"/>
    <w:rsid w:val="00761F07"/>
    <w:rsid w:val="00764B5E"/>
    <w:rsid w:val="007673A1"/>
    <w:rsid w:val="00775E4F"/>
    <w:rsid w:val="00776350"/>
    <w:rsid w:val="007822B2"/>
    <w:rsid w:val="007835FA"/>
    <w:rsid w:val="00783877"/>
    <w:rsid w:val="00784C40"/>
    <w:rsid w:val="00784E2E"/>
    <w:rsid w:val="00785902"/>
    <w:rsid w:val="00790A4C"/>
    <w:rsid w:val="00791DA1"/>
    <w:rsid w:val="00796696"/>
    <w:rsid w:val="00796FB3"/>
    <w:rsid w:val="007A1DAB"/>
    <w:rsid w:val="007A37B0"/>
    <w:rsid w:val="007A469A"/>
    <w:rsid w:val="007B028B"/>
    <w:rsid w:val="007B0CAF"/>
    <w:rsid w:val="007B2650"/>
    <w:rsid w:val="007B4AF4"/>
    <w:rsid w:val="007B4FE5"/>
    <w:rsid w:val="007C26B2"/>
    <w:rsid w:val="007C5225"/>
    <w:rsid w:val="007D0BE1"/>
    <w:rsid w:val="007D1C90"/>
    <w:rsid w:val="007E5386"/>
    <w:rsid w:val="007E5612"/>
    <w:rsid w:val="0080217A"/>
    <w:rsid w:val="0080486E"/>
    <w:rsid w:val="00805452"/>
    <w:rsid w:val="00815264"/>
    <w:rsid w:val="00815433"/>
    <w:rsid w:val="00815AE7"/>
    <w:rsid w:val="00816D08"/>
    <w:rsid w:val="00820CA1"/>
    <w:rsid w:val="00821A1C"/>
    <w:rsid w:val="0082300C"/>
    <w:rsid w:val="008255B0"/>
    <w:rsid w:val="00825A0E"/>
    <w:rsid w:val="00826317"/>
    <w:rsid w:val="008264DA"/>
    <w:rsid w:val="00827BC6"/>
    <w:rsid w:val="008313E5"/>
    <w:rsid w:val="00832302"/>
    <w:rsid w:val="008424D8"/>
    <w:rsid w:val="008447AE"/>
    <w:rsid w:val="008460FD"/>
    <w:rsid w:val="00850C9F"/>
    <w:rsid w:val="00851C2D"/>
    <w:rsid w:val="00851CE6"/>
    <w:rsid w:val="00856861"/>
    <w:rsid w:val="00860D7B"/>
    <w:rsid w:val="00861407"/>
    <w:rsid w:val="008648A1"/>
    <w:rsid w:val="00864EF5"/>
    <w:rsid w:val="0087157A"/>
    <w:rsid w:val="00871C9B"/>
    <w:rsid w:val="008760E6"/>
    <w:rsid w:val="008769AD"/>
    <w:rsid w:val="00881A3B"/>
    <w:rsid w:val="00884902"/>
    <w:rsid w:val="008874B9"/>
    <w:rsid w:val="00892FB1"/>
    <w:rsid w:val="00895928"/>
    <w:rsid w:val="008979B5"/>
    <w:rsid w:val="008A02F2"/>
    <w:rsid w:val="008A2E60"/>
    <w:rsid w:val="008A4F3A"/>
    <w:rsid w:val="008B38EC"/>
    <w:rsid w:val="008B7681"/>
    <w:rsid w:val="008C1EF4"/>
    <w:rsid w:val="008C365B"/>
    <w:rsid w:val="008C47F3"/>
    <w:rsid w:val="008C7D78"/>
    <w:rsid w:val="008D140C"/>
    <w:rsid w:val="008D1992"/>
    <w:rsid w:val="008D2ED2"/>
    <w:rsid w:val="008D3681"/>
    <w:rsid w:val="008D69B1"/>
    <w:rsid w:val="008E15BA"/>
    <w:rsid w:val="008E2B44"/>
    <w:rsid w:val="008E3064"/>
    <w:rsid w:val="008E4145"/>
    <w:rsid w:val="008E440C"/>
    <w:rsid w:val="008E7DFE"/>
    <w:rsid w:val="008F0A03"/>
    <w:rsid w:val="008F3479"/>
    <w:rsid w:val="008F3C4D"/>
    <w:rsid w:val="009014D4"/>
    <w:rsid w:val="00902E78"/>
    <w:rsid w:val="009057BA"/>
    <w:rsid w:val="009069E9"/>
    <w:rsid w:val="0091489B"/>
    <w:rsid w:val="00916851"/>
    <w:rsid w:val="00917BEA"/>
    <w:rsid w:val="00920F38"/>
    <w:rsid w:val="00924734"/>
    <w:rsid w:val="00924B9E"/>
    <w:rsid w:val="00925DE1"/>
    <w:rsid w:val="00926D92"/>
    <w:rsid w:val="00930437"/>
    <w:rsid w:val="009313E0"/>
    <w:rsid w:val="00933480"/>
    <w:rsid w:val="00935483"/>
    <w:rsid w:val="00935708"/>
    <w:rsid w:val="00935FDC"/>
    <w:rsid w:val="00937D45"/>
    <w:rsid w:val="00940393"/>
    <w:rsid w:val="00940A47"/>
    <w:rsid w:val="00942618"/>
    <w:rsid w:val="009431CC"/>
    <w:rsid w:val="00944136"/>
    <w:rsid w:val="00951471"/>
    <w:rsid w:val="00952E3C"/>
    <w:rsid w:val="00955376"/>
    <w:rsid w:val="00956EB0"/>
    <w:rsid w:val="0096464A"/>
    <w:rsid w:val="0096471C"/>
    <w:rsid w:val="00975A8E"/>
    <w:rsid w:val="00976AB3"/>
    <w:rsid w:val="0097776A"/>
    <w:rsid w:val="00980F56"/>
    <w:rsid w:val="00981380"/>
    <w:rsid w:val="0098402F"/>
    <w:rsid w:val="00986029"/>
    <w:rsid w:val="009869BB"/>
    <w:rsid w:val="00987A79"/>
    <w:rsid w:val="00990F7E"/>
    <w:rsid w:val="00991FB3"/>
    <w:rsid w:val="0099257E"/>
    <w:rsid w:val="009A234D"/>
    <w:rsid w:val="009A24D1"/>
    <w:rsid w:val="009A71BD"/>
    <w:rsid w:val="009A7391"/>
    <w:rsid w:val="009A73B2"/>
    <w:rsid w:val="009B42F8"/>
    <w:rsid w:val="009B705F"/>
    <w:rsid w:val="009C214A"/>
    <w:rsid w:val="009D26AF"/>
    <w:rsid w:val="009D49C5"/>
    <w:rsid w:val="009D605B"/>
    <w:rsid w:val="009E0E21"/>
    <w:rsid w:val="009E1142"/>
    <w:rsid w:val="009E4B4D"/>
    <w:rsid w:val="009E6C2F"/>
    <w:rsid w:val="009F1303"/>
    <w:rsid w:val="009F4BEA"/>
    <w:rsid w:val="009F4D4F"/>
    <w:rsid w:val="009F5239"/>
    <w:rsid w:val="009F544F"/>
    <w:rsid w:val="00A075B8"/>
    <w:rsid w:val="00A07F07"/>
    <w:rsid w:val="00A15013"/>
    <w:rsid w:val="00A1605E"/>
    <w:rsid w:val="00A237F2"/>
    <w:rsid w:val="00A259A8"/>
    <w:rsid w:val="00A26940"/>
    <w:rsid w:val="00A27FCE"/>
    <w:rsid w:val="00A35724"/>
    <w:rsid w:val="00A358D6"/>
    <w:rsid w:val="00A403C5"/>
    <w:rsid w:val="00A40F00"/>
    <w:rsid w:val="00A4340D"/>
    <w:rsid w:val="00A51265"/>
    <w:rsid w:val="00A51F90"/>
    <w:rsid w:val="00A5284F"/>
    <w:rsid w:val="00A568C8"/>
    <w:rsid w:val="00A6148B"/>
    <w:rsid w:val="00A64901"/>
    <w:rsid w:val="00A65EA7"/>
    <w:rsid w:val="00A665D0"/>
    <w:rsid w:val="00A7262C"/>
    <w:rsid w:val="00A72DC2"/>
    <w:rsid w:val="00A75BCD"/>
    <w:rsid w:val="00A76E39"/>
    <w:rsid w:val="00A81D72"/>
    <w:rsid w:val="00A83C73"/>
    <w:rsid w:val="00A86106"/>
    <w:rsid w:val="00A86CD6"/>
    <w:rsid w:val="00A90E19"/>
    <w:rsid w:val="00A953F1"/>
    <w:rsid w:val="00A96B16"/>
    <w:rsid w:val="00A976DC"/>
    <w:rsid w:val="00AA1A45"/>
    <w:rsid w:val="00AA56BF"/>
    <w:rsid w:val="00AA5718"/>
    <w:rsid w:val="00AA7FD2"/>
    <w:rsid w:val="00AB6022"/>
    <w:rsid w:val="00AD19FF"/>
    <w:rsid w:val="00AD4E9D"/>
    <w:rsid w:val="00AD6819"/>
    <w:rsid w:val="00AE2B45"/>
    <w:rsid w:val="00AF123F"/>
    <w:rsid w:val="00AF1B29"/>
    <w:rsid w:val="00AF2459"/>
    <w:rsid w:val="00AF75E4"/>
    <w:rsid w:val="00AF7ECD"/>
    <w:rsid w:val="00B01F12"/>
    <w:rsid w:val="00B138B4"/>
    <w:rsid w:val="00B20293"/>
    <w:rsid w:val="00B21342"/>
    <w:rsid w:val="00B223B6"/>
    <w:rsid w:val="00B24425"/>
    <w:rsid w:val="00B25CFF"/>
    <w:rsid w:val="00B26522"/>
    <w:rsid w:val="00B265E9"/>
    <w:rsid w:val="00B2661D"/>
    <w:rsid w:val="00B26CA3"/>
    <w:rsid w:val="00B308BC"/>
    <w:rsid w:val="00B3234A"/>
    <w:rsid w:val="00B34281"/>
    <w:rsid w:val="00B37822"/>
    <w:rsid w:val="00B41361"/>
    <w:rsid w:val="00B458ED"/>
    <w:rsid w:val="00B45F07"/>
    <w:rsid w:val="00B4642D"/>
    <w:rsid w:val="00B46D2E"/>
    <w:rsid w:val="00B51223"/>
    <w:rsid w:val="00B51D0C"/>
    <w:rsid w:val="00B57273"/>
    <w:rsid w:val="00B624A6"/>
    <w:rsid w:val="00B63AAE"/>
    <w:rsid w:val="00B71102"/>
    <w:rsid w:val="00B71E55"/>
    <w:rsid w:val="00B723CC"/>
    <w:rsid w:val="00B75AC2"/>
    <w:rsid w:val="00B779F8"/>
    <w:rsid w:val="00B81ED9"/>
    <w:rsid w:val="00B82959"/>
    <w:rsid w:val="00B8743D"/>
    <w:rsid w:val="00B90305"/>
    <w:rsid w:val="00B934AA"/>
    <w:rsid w:val="00B96DE5"/>
    <w:rsid w:val="00B9747A"/>
    <w:rsid w:val="00BA11A6"/>
    <w:rsid w:val="00BA1CDA"/>
    <w:rsid w:val="00BA513B"/>
    <w:rsid w:val="00BA6B4D"/>
    <w:rsid w:val="00BB4D32"/>
    <w:rsid w:val="00BB7B45"/>
    <w:rsid w:val="00BC0222"/>
    <w:rsid w:val="00BC553C"/>
    <w:rsid w:val="00BC5EBD"/>
    <w:rsid w:val="00BD4204"/>
    <w:rsid w:val="00BD50C6"/>
    <w:rsid w:val="00BD6211"/>
    <w:rsid w:val="00BD70B8"/>
    <w:rsid w:val="00BE0C99"/>
    <w:rsid w:val="00BE50A0"/>
    <w:rsid w:val="00BF1BDC"/>
    <w:rsid w:val="00BF3EB4"/>
    <w:rsid w:val="00BF468D"/>
    <w:rsid w:val="00C020C5"/>
    <w:rsid w:val="00C02208"/>
    <w:rsid w:val="00C02A42"/>
    <w:rsid w:val="00C040DC"/>
    <w:rsid w:val="00C069B2"/>
    <w:rsid w:val="00C12AE8"/>
    <w:rsid w:val="00C13218"/>
    <w:rsid w:val="00C13559"/>
    <w:rsid w:val="00C13925"/>
    <w:rsid w:val="00C14126"/>
    <w:rsid w:val="00C16A49"/>
    <w:rsid w:val="00C231DE"/>
    <w:rsid w:val="00C249F0"/>
    <w:rsid w:val="00C255D4"/>
    <w:rsid w:val="00C260EC"/>
    <w:rsid w:val="00C322F1"/>
    <w:rsid w:val="00C335E2"/>
    <w:rsid w:val="00C34304"/>
    <w:rsid w:val="00C34E30"/>
    <w:rsid w:val="00C36DE8"/>
    <w:rsid w:val="00C402D7"/>
    <w:rsid w:val="00C40C63"/>
    <w:rsid w:val="00C435D5"/>
    <w:rsid w:val="00C43C9E"/>
    <w:rsid w:val="00C454CA"/>
    <w:rsid w:val="00C527F0"/>
    <w:rsid w:val="00C61444"/>
    <w:rsid w:val="00C633E3"/>
    <w:rsid w:val="00C66578"/>
    <w:rsid w:val="00C6783A"/>
    <w:rsid w:val="00C77D6C"/>
    <w:rsid w:val="00C83595"/>
    <w:rsid w:val="00C83C60"/>
    <w:rsid w:val="00C86178"/>
    <w:rsid w:val="00C86BB4"/>
    <w:rsid w:val="00C86EE1"/>
    <w:rsid w:val="00C90EDC"/>
    <w:rsid w:val="00C92723"/>
    <w:rsid w:val="00C97BBC"/>
    <w:rsid w:val="00CA0CBD"/>
    <w:rsid w:val="00CA236C"/>
    <w:rsid w:val="00CB4E09"/>
    <w:rsid w:val="00CB5E89"/>
    <w:rsid w:val="00CB7081"/>
    <w:rsid w:val="00CD17DB"/>
    <w:rsid w:val="00CD197E"/>
    <w:rsid w:val="00CD205E"/>
    <w:rsid w:val="00CE7430"/>
    <w:rsid w:val="00CF4B12"/>
    <w:rsid w:val="00CF5F10"/>
    <w:rsid w:val="00CF69F4"/>
    <w:rsid w:val="00CF72A8"/>
    <w:rsid w:val="00D02FC2"/>
    <w:rsid w:val="00D04332"/>
    <w:rsid w:val="00D167AB"/>
    <w:rsid w:val="00D17ABB"/>
    <w:rsid w:val="00D22382"/>
    <w:rsid w:val="00D3286B"/>
    <w:rsid w:val="00D3360D"/>
    <w:rsid w:val="00D36B35"/>
    <w:rsid w:val="00D425A0"/>
    <w:rsid w:val="00D476B7"/>
    <w:rsid w:val="00D47BDC"/>
    <w:rsid w:val="00D47CFA"/>
    <w:rsid w:val="00D5086A"/>
    <w:rsid w:val="00D61F66"/>
    <w:rsid w:val="00D62DAD"/>
    <w:rsid w:val="00D6347B"/>
    <w:rsid w:val="00D67690"/>
    <w:rsid w:val="00D73A62"/>
    <w:rsid w:val="00D7520E"/>
    <w:rsid w:val="00D778E1"/>
    <w:rsid w:val="00D81160"/>
    <w:rsid w:val="00D81BA0"/>
    <w:rsid w:val="00D90D7C"/>
    <w:rsid w:val="00D91B7A"/>
    <w:rsid w:val="00D921D5"/>
    <w:rsid w:val="00D96768"/>
    <w:rsid w:val="00D969E8"/>
    <w:rsid w:val="00DA2CA6"/>
    <w:rsid w:val="00DA35C6"/>
    <w:rsid w:val="00DA4B46"/>
    <w:rsid w:val="00DB03ED"/>
    <w:rsid w:val="00DB127E"/>
    <w:rsid w:val="00DB237A"/>
    <w:rsid w:val="00DB2F82"/>
    <w:rsid w:val="00DB76CC"/>
    <w:rsid w:val="00DB7BE6"/>
    <w:rsid w:val="00DC0301"/>
    <w:rsid w:val="00DC10AD"/>
    <w:rsid w:val="00DC2B0B"/>
    <w:rsid w:val="00DC73AF"/>
    <w:rsid w:val="00DD05B5"/>
    <w:rsid w:val="00DD2032"/>
    <w:rsid w:val="00DD3464"/>
    <w:rsid w:val="00DD3B7B"/>
    <w:rsid w:val="00DD45D6"/>
    <w:rsid w:val="00DE2668"/>
    <w:rsid w:val="00DE5630"/>
    <w:rsid w:val="00DE5F0C"/>
    <w:rsid w:val="00DE5F65"/>
    <w:rsid w:val="00DF4ED7"/>
    <w:rsid w:val="00DF5704"/>
    <w:rsid w:val="00E008E2"/>
    <w:rsid w:val="00E02D85"/>
    <w:rsid w:val="00E03686"/>
    <w:rsid w:val="00E04AAE"/>
    <w:rsid w:val="00E07C8B"/>
    <w:rsid w:val="00E10AB4"/>
    <w:rsid w:val="00E11BE5"/>
    <w:rsid w:val="00E131A3"/>
    <w:rsid w:val="00E16976"/>
    <w:rsid w:val="00E16B41"/>
    <w:rsid w:val="00E1794B"/>
    <w:rsid w:val="00E24AD0"/>
    <w:rsid w:val="00E322D0"/>
    <w:rsid w:val="00E34416"/>
    <w:rsid w:val="00E37974"/>
    <w:rsid w:val="00E37D7F"/>
    <w:rsid w:val="00E37D80"/>
    <w:rsid w:val="00E4066B"/>
    <w:rsid w:val="00E4506B"/>
    <w:rsid w:val="00E4622B"/>
    <w:rsid w:val="00E476CB"/>
    <w:rsid w:val="00E521F5"/>
    <w:rsid w:val="00E52874"/>
    <w:rsid w:val="00E57DB8"/>
    <w:rsid w:val="00E61DE6"/>
    <w:rsid w:val="00E6384F"/>
    <w:rsid w:val="00E64C2B"/>
    <w:rsid w:val="00E650B3"/>
    <w:rsid w:val="00E71911"/>
    <w:rsid w:val="00E7244B"/>
    <w:rsid w:val="00E725C7"/>
    <w:rsid w:val="00E7468B"/>
    <w:rsid w:val="00E75AF5"/>
    <w:rsid w:val="00E7600E"/>
    <w:rsid w:val="00E77E6E"/>
    <w:rsid w:val="00E86037"/>
    <w:rsid w:val="00E867DF"/>
    <w:rsid w:val="00E9069B"/>
    <w:rsid w:val="00E92CA7"/>
    <w:rsid w:val="00EA16A1"/>
    <w:rsid w:val="00EA1D45"/>
    <w:rsid w:val="00EA2FC1"/>
    <w:rsid w:val="00EB25C8"/>
    <w:rsid w:val="00EB4649"/>
    <w:rsid w:val="00EC0539"/>
    <w:rsid w:val="00EC3D45"/>
    <w:rsid w:val="00EC5C5F"/>
    <w:rsid w:val="00EC696D"/>
    <w:rsid w:val="00ED1F7D"/>
    <w:rsid w:val="00ED6A77"/>
    <w:rsid w:val="00ED6B6B"/>
    <w:rsid w:val="00ED73BA"/>
    <w:rsid w:val="00ED74D7"/>
    <w:rsid w:val="00EE11E4"/>
    <w:rsid w:val="00EE2E0D"/>
    <w:rsid w:val="00EE2FDB"/>
    <w:rsid w:val="00EE6D1C"/>
    <w:rsid w:val="00EE740B"/>
    <w:rsid w:val="00EE7625"/>
    <w:rsid w:val="00EF4827"/>
    <w:rsid w:val="00EF65B9"/>
    <w:rsid w:val="00F04832"/>
    <w:rsid w:val="00F07EE9"/>
    <w:rsid w:val="00F100C9"/>
    <w:rsid w:val="00F1056C"/>
    <w:rsid w:val="00F11B70"/>
    <w:rsid w:val="00F26086"/>
    <w:rsid w:val="00F30B83"/>
    <w:rsid w:val="00F3277B"/>
    <w:rsid w:val="00F357F3"/>
    <w:rsid w:val="00F3672D"/>
    <w:rsid w:val="00F42F75"/>
    <w:rsid w:val="00F43AE9"/>
    <w:rsid w:val="00F55E82"/>
    <w:rsid w:val="00F729D8"/>
    <w:rsid w:val="00F73E3B"/>
    <w:rsid w:val="00F7529B"/>
    <w:rsid w:val="00F77A11"/>
    <w:rsid w:val="00F8082F"/>
    <w:rsid w:val="00F82FFB"/>
    <w:rsid w:val="00F84B26"/>
    <w:rsid w:val="00F87155"/>
    <w:rsid w:val="00F87AA8"/>
    <w:rsid w:val="00F93125"/>
    <w:rsid w:val="00F933C7"/>
    <w:rsid w:val="00F9629B"/>
    <w:rsid w:val="00FA3172"/>
    <w:rsid w:val="00FA3A9D"/>
    <w:rsid w:val="00FA408D"/>
    <w:rsid w:val="00FA5180"/>
    <w:rsid w:val="00FB15BB"/>
    <w:rsid w:val="00FC040E"/>
    <w:rsid w:val="00FC0A41"/>
    <w:rsid w:val="00FC369A"/>
    <w:rsid w:val="00FC4B6B"/>
    <w:rsid w:val="00FC64F2"/>
    <w:rsid w:val="00FD4091"/>
    <w:rsid w:val="00FD601A"/>
    <w:rsid w:val="00FD63E3"/>
    <w:rsid w:val="00FE4678"/>
    <w:rsid w:val="00FE540A"/>
    <w:rsid w:val="00FF50BC"/>
    <w:rsid w:val="00FF52C5"/>
    <w:rsid w:val="00FF7F5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49AD"/>
    <w:pPr>
      <w:spacing w:after="200" w:line="276" w:lineRule="auto"/>
      <w:jc w:val="both"/>
    </w:pPr>
    <w:rPr>
      <w:rFonts w:ascii="Arial" w:hAnsi="Arial"/>
      <w:sz w:val="22"/>
      <w:szCs w:val="22"/>
      <w:lang w:val="ru-RU"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16D08"/>
    <w:pPr>
      <w:autoSpaceDE w:val="0"/>
      <w:autoSpaceDN w:val="0"/>
      <w:adjustRightInd w:val="0"/>
    </w:pPr>
    <w:rPr>
      <w:rFonts w:ascii="Gill Sans for Oriflame" w:hAnsi="Gill Sans for Oriflame" w:cs="Gill Sans for Oriflame"/>
      <w:color w:val="000000"/>
      <w:sz w:val="24"/>
      <w:szCs w:val="24"/>
      <w:lang w:val="ru-RU" w:eastAsia="ru-RU"/>
    </w:rPr>
  </w:style>
  <w:style w:type="paragraph" w:customStyle="1" w:styleId="Pa0">
    <w:name w:val="Pa0"/>
    <w:basedOn w:val="Default"/>
    <w:next w:val="Default"/>
    <w:rsid w:val="00816D08"/>
    <w:pPr>
      <w:spacing w:line="241" w:lineRule="atLeast"/>
    </w:pPr>
    <w:rPr>
      <w:rFonts w:cs="Times New Roman"/>
      <w:color w:val="auto"/>
    </w:rPr>
  </w:style>
  <w:style w:type="character" w:customStyle="1" w:styleId="A0">
    <w:name w:val="A0"/>
    <w:rsid w:val="00816D08"/>
    <w:rPr>
      <w:color w:val="000000"/>
      <w:sz w:val="16"/>
    </w:rPr>
  </w:style>
  <w:style w:type="character" w:styleId="Hypertextovprepojenie">
    <w:name w:val="Hyperlink"/>
    <w:basedOn w:val="Predvolenpsmoodseku"/>
    <w:rsid w:val="00761F07"/>
    <w:rPr>
      <w:rFonts w:cs="Times New Roman"/>
      <w:color w:val="0000FF"/>
      <w:u w:val="single"/>
    </w:rPr>
  </w:style>
  <w:style w:type="character" w:styleId="Odkaznakomentr">
    <w:name w:val="annotation reference"/>
    <w:basedOn w:val="Predvolenpsmoodseku"/>
    <w:semiHidden/>
    <w:rsid w:val="00BB7B45"/>
    <w:rPr>
      <w:rFonts w:cs="Times New Roman"/>
      <w:sz w:val="16"/>
      <w:szCs w:val="16"/>
    </w:rPr>
  </w:style>
  <w:style w:type="paragraph" w:styleId="Textkomentra">
    <w:name w:val="annotation text"/>
    <w:basedOn w:val="Normlny"/>
    <w:link w:val="TextkomentraChar"/>
    <w:rsid w:val="00BB7B45"/>
    <w:pPr>
      <w:spacing w:line="240" w:lineRule="auto"/>
    </w:pPr>
    <w:rPr>
      <w:sz w:val="20"/>
      <w:szCs w:val="20"/>
    </w:rPr>
  </w:style>
  <w:style w:type="character" w:customStyle="1" w:styleId="TextkomentraChar">
    <w:name w:val="Text komentára Char"/>
    <w:basedOn w:val="Predvolenpsmoodseku"/>
    <w:link w:val="Textkomentra"/>
    <w:locked/>
    <w:rsid w:val="00BB7B45"/>
    <w:rPr>
      <w:rFonts w:cs="Times New Roman"/>
      <w:sz w:val="20"/>
      <w:szCs w:val="20"/>
    </w:rPr>
  </w:style>
  <w:style w:type="paragraph" w:styleId="Predmetkomentra">
    <w:name w:val="annotation subject"/>
    <w:basedOn w:val="Textkomentra"/>
    <w:next w:val="Textkomentra"/>
    <w:link w:val="PredmetkomentraChar"/>
    <w:semiHidden/>
    <w:rsid w:val="00BB7B45"/>
    <w:rPr>
      <w:b/>
      <w:bCs/>
    </w:rPr>
  </w:style>
  <w:style w:type="character" w:customStyle="1" w:styleId="PredmetkomentraChar">
    <w:name w:val="Predmet komentára Char"/>
    <w:basedOn w:val="TextkomentraChar"/>
    <w:link w:val="Predmetkomentra"/>
    <w:semiHidden/>
    <w:locked/>
    <w:rsid w:val="00BB7B45"/>
    <w:rPr>
      <w:rFonts w:cs="Times New Roman"/>
      <w:b/>
      <w:bCs/>
      <w:sz w:val="20"/>
      <w:szCs w:val="20"/>
    </w:rPr>
  </w:style>
  <w:style w:type="paragraph" w:styleId="Textbubliny">
    <w:name w:val="Balloon Text"/>
    <w:basedOn w:val="Normlny"/>
    <w:link w:val="TextbublinyChar"/>
    <w:semiHidden/>
    <w:rsid w:val="00BB7B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locked/>
    <w:rsid w:val="00BB7B45"/>
    <w:rPr>
      <w:rFonts w:ascii="Tahoma" w:hAnsi="Tahoma" w:cs="Tahoma"/>
      <w:sz w:val="16"/>
      <w:szCs w:val="16"/>
    </w:rPr>
  </w:style>
  <w:style w:type="paragraph" w:styleId="Odsekzoznamu">
    <w:name w:val="List Paragraph"/>
    <w:basedOn w:val="Normlny"/>
    <w:qFormat/>
    <w:rsid w:val="00F1056C"/>
    <w:pPr>
      <w:ind w:left="720"/>
      <w:contextualSpacing/>
    </w:pPr>
  </w:style>
  <w:style w:type="paragraph" w:styleId="Obyajntext">
    <w:name w:val="Plain Text"/>
    <w:basedOn w:val="Normlny"/>
    <w:link w:val="ObyajntextChar"/>
    <w:rsid w:val="0091489B"/>
    <w:pPr>
      <w:spacing w:after="0" w:line="240" w:lineRule="auto"/>
    </w:pPr>
    <w:rPr>
      <w:rFonts w:ascii="Consolas" w:hAnsi="Consolas"/>
      <w:sz w:val="21"/>
      <w:szCs w:val="21"/>
      <w:lang w:val="sv-SE" w:eastAsia="sv-SE"/>
    </w:rPr>
  </w:style>
  <w:style w:type="character" w:customStyle="1" w:styleId="ObyajntextChar">
    <w:name w:val="Obyčajný text Char"/>
    <w:basedOn w:val="Predvolenpsmoodseku"/>
    <w:link w:val="Obyajntext"/>
    <w:locked/>
    <w:rsid w:val="0091489B"/>
    <w:rPr>
      <w:rFonts w:ascii="Consolas" w:hAnsi="Consolas" w:cs="Times New Roman"/>
      <w:sz w:val="21"/>
      <w:szCs w:val="21"/>
      <w:lang w:val="sv-SE" w:eastAsia="sv-SE"/>
    </w:rPr>
  </w:style>
  <w:style w:type="paragraph" w:styleId="Revzia">
    <w:name w:val="Revision"/>
    <w:hidden/>
    <w:semiHidden/>
    <w:rsid w:val="002A5CCE"/>
    <w:rPr>
      <w:sz w:val="22"/>
      <w:szCs w:val="22"/>
      <w:lang w:val="ru-RU" w:eastAsia="ru-RU"/>
    </w:rPr>
  </w:style>
  <w:style w:type="paragraph" w:customStyle="1" w:styleId="CM1">
    <w:name w:val="CM1"/>
    <w:basedOn w:val="Default"/>
    <w:next w:val="Default"/>
    <w:rsid w:val="00C335E2"/>
    <w:rPr>
      <w:rFonts w:ascii="EUAlbertina" w:hAnsi="EUAlbertina" w:cs="Times New Roman"/>
      <w:color w:val="auto"/>
      <w:lang w:val="en-US"/>
    </w:rPr>
  </w:style>
  <w:style w:type="paragraph" w:customStyle="1" w:styleId="CM3">
    <w:name w:val="CM3"/>
    <w:basedOn w:val="Default"/>
    <w:next w:val="Default"/>
    <w:rsid w:val="00C335E2"/>
    <w:rPr>
      <w:rFonts w:ascii="EUAlbertina" w:hAnsi="EUAlbertina" w:cs="Times New Roman"/>
      <w:color w:val="auto"/>
      <w:lang w:val="en-US"/>
    </w:rPr>
  </w:style>
  <w:style w:type="paragraph" w:styleId="Hlavika">
    <w:name w:val="header"/>
    <w:basedOn w:val="Normlny"/>
    <w:rsid w:val="001D5D15"/>
    <w:pPr>
      <w:tabs>
        <w:tab w:val="center" w:pos="4153"/>
        <w:tab w:val="right" w:pos="8306"/>
      </w:tabs>
    </w:pPr>
  </w:style>
  <w:style w:type="paragraph" w:styleId="Pta">
    <w:name w:val="footer"/>
    <w:basedOn w:val="Normlny"/>
    <w:rsid w:val="001D5D15"/>
    <w:pPr>
      <w:tabs>
        <w:tab w:val="center" w:pos="4153"/>
        <w:tab w:val="right" w:pos="8306"/>
      </w:tabs>
    </w:pPr>
  </w:style>
  <w:style w:type="paragraph" w:customStyle="1" w:styleId="Definitions">
    <w:name w:val="Definitions"/>
    <w:basedOn w:val="Default"/>
    <w:rsid w:val="00E71911"/>
    <w:pPr>
      <w:numPr>
        <w:numId w:val="1"/>
      </w:numPr>
      <w:spacing w:line="276" w:lineRule="auto"/>
      <w:ind w:left="720" w:hanging="436"/>
      <w:jc w:val="both"/>
    </w:pPr>
    <w:rPr>
      <w:rFonts w:ascii="Arial" w:hAnsi="Arial" w:cs="Arial"/>
      <w:sz w:val="22"/>
      <w:szCs w:val="22"/>
      <w:lang w:val="en-US"/>
    </w:rPr>
  </w:style>
  <w:style w:type="paragraph" w:customStyle="1" w:styleId="Level2">
    <w:name w:val="Level 2"/>
    <w:basedOn w:val="Level1"/>
    <w:rsid w:val="00E71911"/>
    <w:pPr>
      <w:keepNext w:val="0"/>
      <w:numPr>
        <w:ilvl w:val="1"/>
      </w:numPr>
    </w:pPr>
    <w:rPr>
      <w:b w:val="0"/>
    </w:rPr>
  </w:style>
  <w:style w:type="paragraph" w:customStyle="1" w:styleId="Level1">
    <w:name w:val="Level 1"/>
    <w:basedOn w:val="Normlny"/>
    <w:rsid w:val="00E71911"/>
    <w:pPr>
      <w:keepNext/>
      <w:numPr>
        <w:numId w:val="4"/>
      </w:numPr>
      <w:spacing w:before="240" w:after="0" w:line="240" w:lineRule="auto"/>
    </w:pPr>
    <w:rPr>
      <w:b/>
      <w:szCs w:val="24"/>
      <w:lang w:val="en-GB" w:eastAsia="en-GB"/>
    </w:rPr>
  </w:style>
  <w:style w:type="paragraph" w:customStyle="1" w:styleId="Level3">
    <w:name w:val="Level 3"/>
    <w:basedOn w:val="Level2"/>
    <w:rsid w:val="00F42F75"/>
    <w:pPr>
      <w:numPr>
        <w:ilvl w:val="2"/>
      </w:numPr>
    </w:pPr>
  </w:style>
  <w:style w:type="paragraph" w:customStyle="1" w:styleId="Level4">
    <w:name w:val="Level 4"/>
    <w:basedOn w:val="Level3"/>
    <w:rsid w:val="00F42F75"/>
    <w:pPr>
      <w:numPr>
        <w:ilvl w:val="3"/>
      </w:numPr>
    </w:pPr>
  </w:style>
  <w:style w:type="paragraph" w:customStyle="1" w:styleId="Level5">
    <w:name w:val="Level 5"/>
    <w:basedOn w:val="Level4"/>
    <w:rsid w:val="00E71911"/>
    <w:pPr>
      <w:numPr>
        <w:ilvl w:val="4"/>
      </w:numPr>
    </w:pPr>
  </w:style>
  <w:style w:type="paragraph" w:customStyle="1" w:styleId="BodyIndent1">
    <w:name w:val="Body Indent 1"/>
    <w:basedOn w:val="Normlny"/>
    <w:rsid w:val="0009754C"/>
    <w:pPr>
      <w:spacing w:before="220" w:after="0" w:line="240" w:lineRule="auto"/>
    </w:pPr>
    <w:rPr>
      <w:szCs w:val="24"/>
      <w:lang w:val="en-GB" w:eastAsia="en-GB"/>
    </w:rPr>
  </w:style>
  <w:style w:type="paragraph" w:customStyle="1" w:styleId="BodyIndent2">
    <w:name w:val="Body Indent 2"/>
    <w:basedOn w:val="BodyIndent1"/>
    <w:rsid w:val="006449AD"/>
  </w:style>
  <w:style w:type="paragraph" w:customStyle="1" w:styleId="BodyIndent3">
    <w:name w:val="Body Indent 3"/>
    <w:basedOn w:val="BodyIndent2"/>
    <w:rsid w:val="006449AD"/>
    <w:pPr>
      <w:ind w:left="1797"/>
    </w:pPr>
  </w:style>
  <w:style w:type="paragraph" w:customStyle="1" w:styleId="BodyIndent4">
    <w:name w:val="Body Indent 4"/>
    <w:basedOn w:val="BodyIndent3"/>
    <w:rsid w:val="006449AD"/>
    <w:pPr>
      <w:ind w:left="3238"/>
    </w:pPr>
  </w:style>
  <w:style w:type="paragraph" w:customStyle="1" w:styleId="Bullets1">
    <w:name w:val="Bullets 1"/>
    <w:basedOn w:val="Normlny"/>
    <w:rsid w:val="006449AD"/>
    <w:pPr>
      <w:numPr>
        <w:numId w:val="7"/>
      </w:numPr>
      <w:spacing w:before="240" w:after="0" w:line="240" w:lineRule="auto"/>
    </w:pPr>
    <w:rPr>
      <w:szCs w:val="24"/>
      <w:lang w:val="en-GB" w:eastAsia="en-GB"/>
    </w:rPr>
  </w:style>
  <w:style w:type="paragraph" w:customStyle="1" w:styleId="Bullets2">
    <w:name w:val="Bullets 2"/>
    <w:basedOn w:val="Bullets1"/>
    <w:rsid w:val="006449AD"/>
    <w:pPr>
      <w:numPr>
        <w:ilvl w:val="1"/>
      </w:numPr>
      <w:tabs>
        <w:tab w:val="num" w:pos="720"/>
      </w:tabs>
    </w:pPr>
  </w:style>
  <w:style w:type="paragraph" w:styleId="Zoznamsodrkami">
    <w:name w:val="List Bullet"/>
    <w:basedOn w:val="Normlny"/>
    <w:rsid w:val="009E4B4D"/>
    <w:pPr>
      <w:spacing w:after="240" w:line="240" w:lineRule="auto"/>
      <w:ind w:left="720" w:hanging="720"/>
      <w:jc w:val="left"/>
    </w:pPr>
    <w:rPr>
      <w:rFonts w:ascii="Times New Roman" w:hAnsi="Times New Roman"/>
      <w:sz w:val="24"/>
      <w:szCs w:val="24"/>
      <w:lang w:val="en-GB" w:eastAsia="en-US"/>
    </w:rPr>
  </w:style>
  <w:style w:type="paragraph" w:styleId="Textpoznmkypodiarou">
    <w:name w:val="footnote text"/>
    <w:basedOn w:val="Normlny"/>
    <w:link w:val="TextpoznmkypodiarouChar"/>
    <w:rsid w:val="004733EA"/>
    <w:pPr>
      <w:spacing w:before="200" w:after="0" w:line="240" w:lineRule="auto"/>
    </w:pPr>
    <w:rPr>
      <w:sz w:val="18"/>
      <w:szCs w:val="20"/>
      <w:lang w:val="en-GB" w:eastAsia="en-GB"/>
    </w:rPr>
  </w:style>
  <w:style w:type="character" w:customStyle="1" w:styleId="TextpoznmkypodiarouChar">
    <w:name w:val="Text poznámky pod čiarou Char"/>
    <w:basedOn w:val="Predvolenpsmoodseku"/>
    <w:link w:val="Textpoznmkypodiarou"/>
    <w:locked/>
    <w:rsid w:val="004733EA"/>
    <w:rPr>
      <w:rFonts w:ascii="Arial" w:hAnsi="Arial" w:cs="Times New Roman"/>
      <w:sz w:val="18"/>
    </w:rPr>
  </w:style>
  <w:style w:type="character" w:styleId="Odkaznapoznmkupodiarou">
    <w:name w:val="footnote reference"/>
    <w:basedOn w:val="Predvolenpsmoodseku"/>
    <w:rsid w:val="004733EA"/>
    <w:rPr>
      <w:rFonts w:cs="Times New Roman"/>
      <w:vertAlign w:val="superscript"/>
    </w:rPr>
  </w:style>
  <w:style w:type="paragraph" w:customStyle="1" w:styleId="Bullet">
    <w:name w:val="Bullet"/>
    <w:basedOn w:val="Bullets1"/>
    <w:rsid w:val="0009754C"/>
    <w:pPr>
      <w:numPr>
        <w:ilvl w:val="2"/>
        <w:numId w:val="8"/>
      </w:numPr>
      <w:tabs>
        <w:tab w:val="num" w:pos="2880"/>
      </w:tabs>
      <w:spacing w:before="220"/>
      <w:ind w:hanging="723"/>
    </w:pPr>
  </w:style>
  <w:style w:type="table" w:styleId="Mriekatabuky">
    <w:name w:val="Table Grid"/>
    <w:basedOn w:val="Normlnatabuka"/>
    <w:locked/>
    <w:rsid w:val="00547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semiHidden/>
    <w:unhideWhenUsed/>
    <w:rsid w:val="002C6D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49AD"/>
    <w:pPr>
      <w:spacing w:after="200" w:line="276" w:lineRule="auto"/>
      <w:jc w:val="both"/>
    </w:pPr>
    <w:rPr>
      <w:rFonts w:ascii="Arial" w:hAnsi="Arial"/>
      <w:sz w:val="22"/>
      <w:szCs w:val="22"/>
      <w:lang w:val="ru-RU"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16D08"/>
    <w:pPr>
      <w:autoSpaceDE w:val="0"/>
      <w:autoSpaceDN w:val="0"/>
      <w:adjustRightInd w:val="0"/>
    </w:pPr>
    <w:rPr>
      <w:rFonts w:ascii="Gill Sans for Oriflame" w:hAnsi="Gill Sans for Oriflame" w:cs="Gill Sans for Oriflame"/>
      <w:color w:val="000000"/>
      <w:sz w:val="24"/>
      <w:szCs w:val="24"/>
      <w:lang w:val="ru-RU" w:eastAsia="ru-RU"/>
    </w:rPr>
  </w:style>
  <w:style w:type="paragraph" w:customStyle="1" w:styleId="Pa0">
    <w:name w:val="Pa0"/>
    <w:basedOn w:val="Default"/>
    <w:next w:val="Default"/>
    <w:rsid w:val="00816D08"/>
    <w:pPr>
      <w:spacing w:line="241" w:lineRule="atLeast"/>
    </w:pPr>
    <w:rPr>
      <w:rFonts w:cs="Times New Roman"/>
      <w:color w:val="auto"/>
    </w:rPr>
  </w:style>
  <w:style w:type="character" w:customStyle="1" w:styleId="A0">
    <w:name w:val="A0"/>
    <w:rsid w:val="00816D08"/>
    <w:rPr>
      <w:color w:val="000000"/>
      <w:sz w:val="16"/>
    </w:rPr>
  </w:style>
  <w:style w:type="character" w:styleId="Hypertextovprepojenie">
    <w:name w:val="Hyperlink"/>
    <w:basedOn w:val="Predvolenpsmoodseku"/>
    <w:rsid w:val="00761F07"/>
    <w:rPr>
      <w:rFonts w:cs="Times New Roman"/>
      <w:color w:val="0000FF"/>
      <w:u w:val="single"/>
    </w:rPr>
  </w:style>
  <w:style w:type="character" w:styleId="Odkaznakomentr">
    <w:name w:val="annotation reference"/>
    <w:basedOn w:val="Predvolenpsmoodseku"/>
    <w:semiHidden/>
    <w:rsid w:val="00BB7B45"/>
    <w:rPr>
      <w:rFonts w:cs="Times New Roman"/>
      <w:sz w:val="16"/>
      <w:szCs w:val="16"/>
    </w:rPr>
  </w:style>
  <w:style w:type="paragraph" w:styleId="Textkomentra">
    <w:name w:val="annotation text"/>
    <w:basedOn w:val="Normlny"/>
    <w:link w:val="TextkomentraChar"/>
    <w:rsid w:val="00BB7B45"/>
    <w:pPr>
      <w:spacing w:line="240" w:lineRule="auto"/>
    </w:pPr>
    <w:rPr>
      <w:sz w:val="20"/>
      <w:szCs w:val="20"/>
    </w:rPr>
  </w:style>
  <w:style w:type="character" w:customStyle="1" w:styleId="TextkomentraChar">
    <w:name w:val="Text komentára Char"/>
    <w:basedOn w:val="Predvolenpsmoodseku"/>
    <w:link w:val="Textkomentra"/>
    <w:locked/>
    <w:rsid w:val="00BB7B45"/>
    <w:rPr>
      <w:rFonts w:cs="Times New Roman"/>
      <w:sz w:val="20"/>
      <w:szCs w:val="20"/>
    </w:rPr>
  </w:style>
  <w:style w:type="paragraph" w:styleId="Predmetkomentra">
    <w:name w:val="annotation subject"/>
    <w:basedOn w:val="Textkomentra"/>
    <w:next w:val="Textkomentra"/>
    <w:link w:val="PredmetkomentraChar"/>
    <w:semiHidden/>
    <w:rsid w:val="00BB7B45"/>
    <w:rPr>
      <w:b/>
      <w:bCs/>
    </w:rPr>
  </w:style>
  <w:style w:type="character" w:customStyle="1" w:styleId="PredmetkomentraChar">
    <w:name w:val="Predmet komentára Char"/>
    <w:basedOn w:val="TextkomentraChar"/>
    <w:link w:val="Predmetkomentra"/>
    <w:semiHidden/>
    <w:locked/>
    <w:rsid w:val="00BB7B45"/>
    <w:rPr>
      <w:rFonts w:cs="Times New Roman"/>
      <w:b/>
      <w:bCs/>
      <w:sz w:val="20"/>
      <w:szCs w:val="20"/>
    </w:rPr>
  </w:style>
  <w:style w:type="paragraph" w:styleId="Textbubliny">
    <w:name w:val="Balloon Text"/>
    <w:basedOn w:val="Normlny"/>
    <w:link w:val="TextbublinyChar"/>
    <w:semiHidden/>
    <w:rsid w:val="00BB7B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locked/>
    <w:rsid w:val="00BB7B45"/>
    <w:rPr>
      <w:rFonts w:ascii="Tahoma" w:hAnsi="Tahoma" w:cs="Tahoma"/>
      <w:sz w:val="16"/>
      <w:szCs w:val="16"/>
    </w:rPr>
  </w:style>
  <w:style w:type="paragraph" w:styleId="Odsekzoznamu">
    <w:name w:val="List Paragraph"/>
    <w:basedOn w:val="Normlny"/>
    <w:qFormat/>
    <w:rsid w:val="00F1056C"/>
    <w:pPr>
      <w:ind w:left="720"/>
      <w:contextualSpacing/>
    </w:pPr>
  </w:style>
  <w:style w:type="paragraph" w:styleId="Obyajntext">
    <w:name w:val="Plain Text"/>
    <w:basedOn w:val="Normlny"/>
    <w:link w:val="ObyajntextChar"/>
    <w:rsid w:val="0091489B"/>
    <w:pPr>
      <w:spacing w:after="0" w:line="240" w:lineRule="auto"/>
    </w:pPr>
    <w:rPr>
      <w:rFonts w:ascii="Consolas" w:hAnsi="Consolas"/>
      <w:sz w:val="21"/>
      <w:szCs w:val="21"/>
      <w:lang w:val="sv-SE" w:eastAsia="sv-SE"/>
    </w:rPr>
  </w:style>
  <w:style w:type="character" w:customStyle="1" w:styleId="ObyajntextChar">
    <w:name w:val="Obyčajný text Char"/>
    <w:basedOn w:val="Predvolenpsmoodseku"/>
    <w:link w:val="Obyajntext"/>
    <w:locked/>
    <w:rsid w:val="0091489B"/>
    <w:rPr>
      <w:rFonts w:ascii="Consolas" w:hAnsi="Consolas" w:cs="Times New Roman"/>
      <w:sz w:val="21"/>
      <w:szCs w:val="21"/>
      <w:lang w:val="sv-SE" w:eastAsia="sv-SE"/>
    </w:rPr>
  </w:style>
  <w:style w:type="paragraph" w:styleId="Revzia">
    <w:name w:val="Revision"/>
    <w:hidden/>
    <w:semiHidden/>
    <w:rsid w:val="002A5CCE"/>
    <w:rPr>
      <w:sz w:val="22"/>
      <w:szCs w:val="22"/>
      <w:lang w:val="ru-RU" w:eastAsia="ru-RU"/>
    </w:rPr>
  </w:style>
  <w:style w:type="paragraph" w:customStyle="1" w:styleId="CM1">
    <w:name w:val="CM1"/>
    <w:basedOn w:val="Default"/>
    <w:next w:val="Default"/>
    <w:rsid w:val="00C335E2"/>
    <w:rPr>
      <w:rFonts w:ascii="EUAlbertina" w:hAnsi="EUAlbertina" w:cs="Times New Roman"/>
      <w:color w:val="auto"/>
      <w:lang w:val="en-US"/>
    </w:rPr>
  </w:style>
  <w:style w:type="paragraph" w:customStyle="1" w:styleId="CM3">
    <w:name w:val="CM3"/>
    <w:basedOn w:val="Default"/>
    <w:next w:val="Default"/>
    <w:rsid w:val="00C335E2"/>
    <w:rPr>
      <w:rFonts w:ascii="EUAlbertina" w:hAnsi="EUAlbertina" w:cs="Times New Roman"/>
      <w:color w:val="auto"/>
      <w:lang w:val="en-US"/>
    </w:rPr>
  </w:style>
  <w:style w:type="paragraph" w:styleId="Hlavika">
    <w:name w:val="header"/>
    <w:basedOn w:val="Normlny"/>
    <w:rsid w:val="001D5D15"/>
    <w:pPr>
      <w:tabs>
        <w:tab w:val="center" w:pos="4153"/>
        <w:tab w:val="right" w:pos="8306"/>
      </w:tabs>
    </w:pPr>
  </w:style>
  <w:style w:type="paragraph" w:styleId="Pta">
    <w:name w:val="footer"/>
    <w:basedOn w:val="Normlny"/>
    <w:rsid w:val="001D5D15"/>
    <w:pPr>
      <w:tabs>
        <w:tab w:val="center" w:pos="4153"/>
        <w:tab w:val="right" w:pos="8306"/>
      </w:tabs>
    </w:pPr>
  </w:style>
  <w:style w:type="paragraph" w:customStyle="1" w:styleId="Definitions">
    <w:name w:val="Definitions"/>
    <w:basedOn w:val="Default"/>
    <w:rsid w:val="00E71911"/>
    <w:pPr>
      <w:numPr>
        <w:numId w:val="1"/>
      </w:numPr>
      <w:spacing w:line="276" w:lineRule="auto"/>
      <w:ind w:left="720" w:hanging="436"/>
      <w:jc w:val="both"/>
    </w:pPr>
    <w:rPr>
      <w:rFonts w:ascii="Arial" w:hAnsi="Arial" w:cs="Arial"/>
      <w:sz w:val="22"/>
      <w:szCs w:val="22"/>
      <w:lang w:val="en-US"/>
    </w:rPr>
  </w:style>
  <w:style w:type="paragraph" w:customStyle="1" w:styleId="Level2">
    <w:name w:val="Level 2"/>
    <w:basedOn w:val="Level1"/>
    <w:rsid w:val="00E71911"/>
    <w:pPr>
      <w:keepNext w:val="0"/>
      <w:numPr>
        <w:ilvl w:val="1"/>
      </w:numPr>
    </w:pPr>
    <w:rPr>
      <w:b w:val="0"/>
    </w:rPr>
  </w:style>
  <w:style w:type="paragraph" w:customStyle="1" w:styleId="Level1">
    <w:name w:val="Level 1"/>
    <w:basedOn w:val="Normlny"/>
    <w:rsid w:val="00E71911"/>
    <w:pPr>
      <w:keepNext/>
      <w:numPr>
        <w:numId w:val="4"/>
      </w:numPr>
      <w:spacing w:before="240" w:after="0" w:line="240" w:lineRule="auto"/>
    </w:pPr>
    <w:rPr>
      <w:b/>
      <w:szCs w:val="24"/>
      <w:lang w:val="en-GB" w:eastAsia="en-GB"/>
    </w:rPr>
  </w:style>
  <w:style w:type="paragraph" w:customStyle="1" w:styleId="Level3">
    <w:name w:val="Level 3"/>
    <w:basedOn w:val="Level2"/>
    <w:rsid w:val="00F42F75"/>
    <w:pPr>
      <w:numPr>
        <w:ilvl w:val="2"/>
      </w:numPr>
    </w:pPr>
  </w:style>
  <w:style w:type="paragraph" w:customStyle="1" w:styleId="Level4">
    <w:name w:val="Level 4"/>
    <w:basedOn w:val="Level3"/>
    <w:rsid w:val="00F42F75"/>
    <w:pPr>
      <w:numPr>
        <w:ilvl w:val="3"/>
      </w:numPr>
    </w:pPr>
  </w:style>
  <w:style w:type="paragraph" w:customStyle="1" w:styleId="Level5">
    <w:name w:val="Level 5"/>
    <w:basedOn w:val="Level4"/>
    <w:rsid w:val="00E71911"/>
    <w:pPr>
      <w:numPr>
        <w:ilvl w:val="4"/>
      </w:numPr>
    </w:pPr>
  </w:style>
  <w:style w:type="paragraph" w:customStyle="1" w:styleId="BodyIndent1">
    <w:name w:val="Body Indent 1"/>
    <w:basedOn w:val="Normlny"/>
    <w:rsid w:val="0009754C"/>
    <w:pPr>
      <w:spacing w:before="220" w:after="0" w:line="240" w:lineRule="auto"/>
    </w:pPr>
    <w:rPr>
      <w:szCs w:val="24"/>
      <w:lang w:val="en-GB" w:eastAsia="en-GB"/>
    </w:rPr>
  </w:style>
  <w:style w:type="paragraph" w:customStyle="1" w:styleId="BodyIndent2">
    <w:name w:val="Body Indent 2"/>
    <w:basedOn w:val="BodyIndent1"/>
    <w:rsid w:val="006449AD"/>
  </w:style>
  <w:style w:type="paragraph" w:customStyle="1" w:styleId="BodyIndent3">
    <w:name w:val="Body Indent 3"/>
    <w:basedOn w:val="BodyIndent2"/>
    <w:rsid w:val="006449AD"/>
    <w:pPr>
      <w:ind w:left="1797"/>
    </w:pPr>
  </w:style>
  <w:style w:type="paragraph" w:customStyle="1" w:styleId="BodyIndent4">
    <w:name w:val="Body Indent 4"/>
    <w:basedOn w:val="BodyIndent3"/>
    <w:rsid w:val="006449AD"/>
    <w:pPr>
      <w:ind w:left="3238"/>
    </w:pPr>
  </w:style>
  <w:style w:type="paragraph" w:customStyle="1" w:styleId="Bullets1">
    <w:name w:val="Bullets 1"/>
    <w:basedOn w:val="Normlny"/>
    <w:rsid w:val="006449AD"/>
    <w:pPr>
      <w:numPr>
        <w:numId w:val="7"/>
      </w:numPr>
      <w:spacing w:before="240" w:after="0" w:line="240" w:lineRule="auto"/>
    </w:pPr>
    <w:rPr>
      <w:szCs w:val="24"/>
      <w:lang w:val="en-GB" w:eastAsia="en-GB"/>
    </w:rPr>
  </w:style>
  <w:style w:type="paragraph" w:customStyle="1" w:styleId="Bullets2">
    <w:name w:val="Bullets 2"/>
    <w:basedOn w:val="Bullets1"/>
    <w:rsid w:val="006449AD"/>
    <w:pPr>
      <w:numPr>
        <w:ilvl w:val="1"/>
      </w:numPr>
      <w:tabs>
        <w:tab w:val="num" w:pos="720"/>
      </w:tabs>
    </w:pPr>
  </w:style>
  <w:style w:type="paragraph" w:styleId="Zoznamsodrkami">
    <w:name w:val="List Bullet"/>
    <w:basedOn w:val="Normlny"/>
    <w:rsid w:val="009E4B4D"/>
    <w:pPr>
      <w:spacing w:after="240" w:line="240" w:lineRule="auto"/>
      <w:ind w:left="720" w:hanging="720"/>
      <w:jc w:val="left"/>
    </w:pPr>
    <w:rPr>
      <w:rFonts w:ascii="Times New Roman" w:hAnsi="Times New Roman"/>
      <w:sz w:val="24"/>
      <w:szCs w:val="24"/>
      <w:lang w:val="en-GB" w:eastAsia="en-US"/>
    </w:rPr>
  </w:style>
  <w:style w:type="paragraph" w:styleId="Textpoznmkypodiarou">
    <w:name w:val="footnote text"/>
    <w:basedOn w:val="Normlny"/>
    <w:link w:val="TextpoznmkypodiarouChar"/>
    <w:rsid w:val="004733EA"/>
    <w:pPr>
      <w:spacing w:before="200" w:after="0" w:line="240" w:lineRule="auto"/>
    </w:pPr>
    <w:rPr>
      <w:sz w:val="18"/>
      <w:szCs w:val="20"/>
      <w:lang w:val="en-GB" w:eastAsia="en-GB"/>
    </w:rPr>
  </w:style>
  <w:style w:type="character" w:customStyle="1" w:styleId="TextpoznmkypodiarouChar">
    <w:name w:val="Text poznámky pod čiarou Char"/>
    <w:basedOn w:val="Predvolenpsmoodseku"/>
    <w:link w:val="Textpoznmkypodiarou"/>
    <w:locked/>
    <w:rsid w:val="004733EA"/>
    <w:rPr>
      <w:rFonts w:ascii="Arial" w:hAnsi="Arial" w:cs="Times New Roman"/>
      <w:sz w:val="18"/>
    </w:rPr>
  </w:style>
  <w:style w:type="character" w:styleId="Odkaznapoznmkupodiarou">
    <w:name w:val="footnote reference"/>
    <w:basedOn w:val="Predvolenpsmoodseku"/>
    <w:rsid w:val="004733EA"/>
    <w:rPr>
      <w:rFonts w:cs="Times New Roman"/>
      <w:vertAlign w:val="superscript"/>
    </w:rPr>
  </w:style>
  <w:style w:type="paragraph" w:customStyle="1" w:styleId="Bullet">
    <w:name w:val="Bullet"/>
    <w:basedOn w:val="Bullets1"/>
    <w:rsid w:val="0009754C"/>
    <w:pPr>
      <w:numPr>
        <w:ilvl w:val="2"/>
        <w:numId w:val="8"/>
      </w:numPr>
      <w:tabs>
        <w:tab w:val="num" w:pos="2880"/>
      </w:tabs>
      <w:spacing w:before="220"/>
      <w:ind w:hanging="723"/>
    </w:pPr>
  </w:style>
  <w:style w:type="table" w:styleId="Mriekatabuky">
    <w:name w:val="Table Grid"/>
    <w:basedOn w:val="Normlnatabuka"/>
    <w:locked/>
    <w:rsid w:val="00547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semiHidden/>
    <w:unhideWhenUsed/>
    <w:rsid w:val="002C6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a.oriflame.com/~/media/SK/Files/VOP/Oriflame%20brozura%20final.ashx?la=sk-SK" TargetMode="External"/><Relationship Id="rId18" Type="http://schemas.openxmlformats.org/officeDocument/2006/relationships/hyperlink" Target="http://en.wikipedia.org/wiki/Payment_Card_Industry_Data_Security_Standard" TargetMode="External"/><Relationship Id="rId26" Type="http://schemas.openxmlformats.org/officeDocument/2006/relationships/hyperlink" Target="mailto:info@oriflame.s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oriflame.com/customer-service/VOP/Formular%20odstupenia%20od%20objednavky" TargetMode="External"/><Relationship Id="rId34" Type="http://schemas.openxmlformats.org/officeDocument/2006/relationships/hyperlink" Target="file:///C:\Users\Zuzana_li\AppData\Local\Microsoft\Windows\Temporary%20Internet%20Files\Content.Outlook\M20KQ19L\www.oriflame.sk" TargetMode="Externa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media.oriflame.com/~/media/SK/Files/cesta%20k%20uspechu%20prirucka%20pre%20lidrov.ashx" TargetMode="External"/><Relationship Id="rId17" Type="http://schemas.openxmlformats.org/officeDocument/2006/relationships/hyperlink" Target="file:///C:\Users\Public\Documents\ORIFLAME\REPORTING%202015\V4%20implementation\DOCUMENTS\V1\Review%20lawyer\info@oriflame.sk" TargetMode="External"/><Relationship Id="rId25" Type="http://schemas.openxmlformats.org/officeDocument/2006/relationships/hyperlink" Target="http://sk.oriflame.com/customer-service/VOP/Podmienky%20registracie%20a%20pravidla%20spravania%20sa" TargetMode="External"/><Relationship Id="rId33" Type="http://schemas.openxmlformats.org/officeDocument/2006/relationships/hyperlink" Target="http://sk.oriflame.com/customer-service/VOP/Zasady%20ochrany%20osobnych%20udaj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Zuzana_li\AppData\Local\Microsoft\Windows\Temporary%20Internet%20Files\Content.Outlook\M20KQ19L\info@oriflame.sk" TargetMode="External"/><Relationship Id="rId20" Type="http://schemas.openxmlformats.org/officeDocument/2006/relationships/hyperlink" Target="file:///C:\Users\Public\Documents\ORIFLAME\REPORTING%202015\V4%20implementation\DOCUMENTS\V1\Review%20lawyer\reklamacie@oriflame.sk" TargetMode="External"/><Relationship Id="rId29" Type="http://schemas.openxmlformats.org/officeDocument/2006/relationships/hyperlink" Target="http://www.wfdsa.org/files/world-codes/code-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ataprotection.gov.sk/uoou/sk/content/kontakt-0" TargetMode="External"/><Relationship Id="rId32" Type="http://schemas.openxmlformats.org/officeDocument/2006/relationships/hyperlink" Target="http://www.oriflame.sk/" TargetMode="External"/><Relationship Id="rId37" Type="http://schemas.openxmlformats.org/officeDocument/2006/relationships/hyperlink" Target="mailto:info@oriflame.sk" TargetMode="External"/><Relationship Id="rId5" Type="http://schemas.openxmlformats.org/officeDocument/2006/relationships/numbering" Target="numbering.xml"/><Relationship Id="rId15" Type="http://schemas.openxmlformats.org/officeDocument/2006/relationships/hyperlink" Target="http://sk.oriflame.com/customer-service/VOP/Formular%20zrusenia%20clenstva" TargetMode="External"/><Relationship Id="rId23" Type="http://schemas.openxmlformats.org/officeDocument/2006/relationships/hyperlink" Target="https://dataprotection.gov.sk/uoou/sk/content/kontakt-0" TargetMode="External"/><Relationship Id="rId28" Type="http://schemas.openxmlformats.org/officeDocument/2006/relationships/hyperlink" Target="http://www.seldia.eu/" TargetMode="External"/><Relationship Id="rId36" Type="http://schemas.openxmlformats.org/officeDocument/2006/relationships/hyperlink" Target="http://www.orsr.sk/vypis.asp?ID=22556&amp;SID=2&amp;P=0" TargetMode="External"/><Relationship Id="rId10" Type="http://schemas.openxmlformats.org/officeDocument/2006/relationships/footnotes" Target="footnotes.xml"/><Relationship Id="rId19" Type="http://schemas.openxmlformats.org/officeDocument/2006/relationships/hyperlink" Target="file:///C:\Users\Zuzana_li\AppData\Local\Microsoft\Windows\Temporary%20Internet%20Files\Content.Outlook\M20KQ19L\reklamacie@oriflame.sk" TargetMode="External"/><Relationship Id="rId31" Type="http://schemas.openxmlformats.org/officeDocument/2006/relationships/hyperlink" Target="mailto:info@oriflame.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oriflame.com/customer-service/VOP/Podmienky%20registracie%20a%20pravidla%20spravania%20sa" TargetMode="External"/><Relationship Id="rId22" Type="http://schemas.openxmlformats.org/officeDocument/2006/relationships/hyperlink" Target="http://www.soi.sk/sk/Kontakt.soi" TargetMode="External"/><Relationship Id="rId27" Type="http://schemas.openxmlformats.org/officeDocument/2006/relationships/hyperlink" Target="http://www.zpp.sk/kontakt" TargetMode="External"/><Relationship Id="rId30" Type="http://schemas.openxmlformats.org/officeDocument/2006/relationships/hyperlink" Target="http://sk.oriflame.com/customer-service/VOP/Podmienky%20registracie%20a%20pravidla%20spravania%20sa" TargetMode="External"/><Relationship Id="rId35" Type="http://schemas.openxmlformats.org/officeDocument/2006/relationships/hyperlink" Target="mailto:info@oriflame.sk"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8766FE6E654484A5DA1AD7634E06" ma:contentTypeVersion="2" ma:contentTypeDescription="Create a new document." ma:contentTypeScope="" ma:versionID="0591ba87790fe3d57bfd114ced79e9fe">
  <xsd:schema xmlns:xsd="http://www.w3.org/2001/XMLSchema" xmlns:xs="http://www.w3.org/2001/XMLSchema" xmlns:p="http://schemas.microsoft.com/office/2006/metadata/properties" xmlns:ns2="4ee07ab8-3cd0-4b1e-aaea-9ecbe47ba13c" targetNamespace="http://schemas.microsoft.com/office/2006/metadata/properties" ma:root="true" ma:fieldsID="ad22435a667857b9fd6abdb271fd1a28" ns2:_="">
    <xsd:import namespace="4ee07ab8-3cd0-4b1e-aaea-9ecbe47ba13c"/>
    <xsd:element name="properties">
      <xsd:complexType>
        <xsd:sequence>
          <xsd:element name="documentManagement">
            <xsd:complexType>
              <xsd:all>
                <xsd:element ref="ns2:When_x0020_to_x0020_Use_x0020_this_x0020_Doc"/>
                <xsd:element ref="ns2:Autho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07ab8-3cd0-4b1e-aaea-9ecbe47ba13c" elementFormDefault="qualified">
    <xsd:import namespace="http://schemas.microsoft.com/office/2006/documentManagement/types"/>
    <xsd:import namespace="http://schemas.microsoft.com/office/infopath/2007/PartnerControls"/>
    <xsd:element name="When_x0020_to_x0020_Use_x0020_this_x0020_Doc" ma:index="8" ma:displayName="When to Use this Doc" ma:description="*Please five a short description of when this document should be used i.e. &quot;Use this when engaging a new supplier&quot;" ma:internalName="When_x0020_to_x0020_Use_x0020_this_x0020_Doc">
      <xsd:simpleType>
        <xsd:restriction base="dms:Note"/>
      </xsd:simpleType>
    </xsd:element>
    <xsd:element name="Author0" ma:index="9" ma:displayName="Author" ma:description="*please confirm who created this document"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n_x0020_to_x0020_Use_x0020_this_x0020_Doc xmlns="4ee07ab8-3cd0-4b1e-aaea-9ecbe47ba13c">Use together with the V-4 toolkit during a V-4 launch process</When_x0020_to_x0020_Use_x0020_this_x0020_Doc>
    <Author0 xmlns="4ee07ab8-3cd0-4b1e-aaea-9ecbe47ba13c">
      <UserInfo>
        <DisplayName>Beltcheva, Michaela</DisplayName>
        <AccountId>266</AccountId>
        <AccountType/>
      </UserInfo>
    </Autho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E583-F00E-46DD-876F-DFE417E3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07ab8-3cd0-4b1e-aaea-9ecbe47b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80DDF-054A-4281-8D37-0A54806049C4}">
  <ds:schemaRefs>
    <ds:schemaRef ds:uri="http://schemas.microsoft.com/office/2006/documentManagement/types"/>
    <ds:schemaRef ds:uri="http://schemas.microsoft.com/office/infopath/2007/PartnerControls"/>
    <ds:schemaRef ds:uri="http://purl.org/dc/terms/"/>
    <ds:schemaRef ds:uri="4ee07ab8-3cd0-4b1e-aaea-9ecbe47ba13c"/>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20AEA20-3D28-4658-A3A9-B0667D2D367F}">
  <ds:schemaRefs>
    <ds:schemaRef ds:uri="http://schemas.microsoft.com/sharepoint/v3/contenttype/forms"/>
  </ds:schemaRefs>
</ds:datastoreItem>
</file>

<file path=customXml/itemProps4.xml><?xml version="1.0" encoding="utf-8"?>
<ds:datastoreItem xmlns:ds="http://schemas.openxmlformats.org/officeDocument/2006/customXml" ds:itemID="{B36D5C97-AD55-4F7D-840E-5B07744F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5676</Words>
  <Characters>32357</Characters>
  <Application>Microsoft Office Word</Application>
  <DocSecurity>0</DocSecurity>
  <Lines>269</Lines>
  <Paragraphs>75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TERMS AND CONDITIONS</vt:lpstr>
    </vt:vector>
  </TitlesOfParts>
  <Company>Microsoft</Company>
  <LinksUpToDate>false</LinksUpToDate>
  <CharactersWithSpaces>37958</CharactersWithSpaces>
  <SharedDoc>false</SharedDoc>
  <HLinks>
    <vt:vector size="90" baseType="variant">
      <vt:variant>
        <vt:i4>3997722</vt:i4>
      </vt:variant>
      <vt:variant>
        <vt:i4>66</vt:i4>
      </vt:variant>
      <vt:variant>
        <vt:i4>0</vt:i4>
      </vt:variant>
      <vt:variant>
        <vt:i4>5</vt:i4>
      </vt:variant>
      <vt:variant>
        <vt:lpwstr>mailto:info@oriflame.XXX</vt:lpwstr>
      </vt:variant>
      <vt:variant>
        <vt:lpwstr/>
      </vt:variant>
      <vt:variant>
        <vt:i4>3997722</vt:i4>
      </vt:variant>
      <vt:variant>
        <vt:i4>63</vt:i4>
      </vt:variant>
      <vt:variant>
        <vt:i4>0</vt:i4>
      </vt:variant>
      <vt:variant>
        <vt:i4>5</vt:i4>
      </vt:variant>
      <vt:variant>
        <vt:lpwstr>mailto:info@oriflame.XXX</vt:lpwstr>
      </vt:variant>
      <vt:variant>
        <vt:lpwstr/>
      </vt:variant>
      <vt:variant>
        <vt:i4>5570624</vt:i4>
      </vt:variant>
      <vt:variant>
        <vt:i4>60</vt:i4>
      </vt:variant>
      <vt:variant>
        <vt:i4>0</vt:i4>
      </vt:variant>
      <vt:variant>
        <vt:i4>5</vt:i4>
      </vt:variant>
      <vt:variant>
        <vt:lpwstr>http://www.oriflame.xxx/</vt:lpwstr>
      </vt:variant>
      <vt:variant>
        <vt:lpwstr/>
      </vt:variant>
      <vt:variant>
        <vt:i4>5570624</vt:i4>
      </vt:variant>
      <vt:variant>
        <vt:i4>57</vt:i4>
      </vt:variant>
      <vt:variant>
        <vt:i4>0</vt:i4>
      </vt:variant>
      <vt:variant>
        <vt:i4>5</vt:i4>
      </vt:variant>
      <vt:variant>
        <vt:lpwstr>http://www.oriflame.xxx/</vt:lpwstr>
      </vt:variant>
      <vt:variant>
        <vt:lpwstr/>
      </vt:variant>
      <vt:variant>
        <vt:i4>1769592</vt:i4>
      </vt:variant>
      <vt:variant>
        <vt:i4>54</vt:i4>
      </vt:variant>
      <vt:variant>
        <vt:i4>0</vt:i4>
      </vt:variant>
      <vt:variant>
        <vt:i4>5</vt:i4>
      </vt:variant>
      <vt:variant>
        <vt:lpwstr>mailto:info@oriflame.co.uk</vt:lpwstr>
      </vt:variant>
      <vt:variant>
        <vt:lpwstr/>
      </vt:variant>
      <vt:variant>
        <vt:i4>1769592</vt:i4>
      </vt:variant>
      <vt:variant>
        <vt:i4>30</vt:i4>
      </vt:variant>
      <vt:variant>
        <vt:i4>0</vt:i4>
      </vt:variant>
      <vt:variant>
        <vt:i4>5</vt:i4>
      </vt:variant>
      <vt:variant>
        <vt:lpwstr>mailto:info@oriflame.co.uk</vt:lpwstr>
      </vt:variant>
      <vt:variant>
        <vt:lpwstr/>
      </vt:variant>
      <vt:variant>
        <vt:i4>1769592</vt:i4>
      </vt:variant>
      <vt:variant>
        <vt:i4>24</vt:i4>
      </vt:variant>
      <vt:variant>
        <vt:i4>0</vt:i4>
      </vt:variant>
      <vt:variant>
        <vt:i4>5</vt:i4>
      </vt:variant>
      <vt:variant>
        <vt:lpwstr>mailto:info@oriflame.co.uk</vt:lpwstr>
      </vt:variant>
      <vt:variant>
        <vt:lpwstr/>
      </vt:variant>
      <vt:variant>
        <vt:i4>1310828</vt:i4>
      </vt:variant>
      <vt:variant>
        <vt:i4>18</vt:i4>
      </vt:variant>
      <vt:variant>
        <vt:i4>0</vt:i4>
      </vt:variant>
      <vt:variant>
        <vt:i4>5</vt:i4>
      </vt:variant>
      <vt:variant>
        <vt:lpwstr>http://en.wikipedia.org/wiki/Payment_Card_Industry_Data_Security_Standard</vt:lpwstr>
      </vt:variant>
      <vt:variant>
        <vt:lpwstr/>
      </vt:variant>
      <vt:variant>
        <vt:i4>1769592</vt:i4>
      </vt:variant>
      <vt:variant>
        <vt:i4>15</vt:i4>
      </vt:variant>
      <vt:variant>
        <vt:i4>0</vt:i4>
      </vt:variant>
      <vt:variant>
        <vt:i4>5</vt:i4>
      </vt:variant>
      <vt:variant>
        <vt:lpwstr>mailto:info@oriflame.co.uk</vt:lpwstr>
      </vt:variant>
      <vt:variant>
        <vt:lpwstr/>
      </vt:variant>
      <vt:variant>
        <vt:i4>1769592</vt:i4>
      </vt:variant>
      <vt:variant>
        <vt:i4>0</vt:i4>
      </vt:variant>
      <vt:variant>
        <vt:i4>0</vt:i4>
      </vt:variant>
      <vt:variant>
        <vt:i4>5</vt:i4>
      </vt:variant>
      <vt:variant>
        <vt:lpwstr>mailto:info@oriflame.co.uk</vt:lpwstr>
      </vt:variant>
      <vt:variant>
        <vt:lpwstr/>
      </vt:variant>
      <vt:variant>
        <vt:i4>327763</vt:i4>
      </vt:variant>
      <vt:variant>
        <vt:i4>12</vt:i4>
      </vt:variant>
      <vt:variant>
        <vt:i4>0</vt:i4>
      </vt:variant>
      <vt:variant>
        <vt:i4>5</vt:i4>
      </vt:variant>
      <vt:variant>
        <vt:lpwstr>http://www.wfdsa.org/files/world-codes/code-book.pdf</vt:lpwstr>
      </vt:variant>
      <vt:variant>
        <vt:lpwstr/>
      </vt:variant>
      <vt:variant>
        <vt:i4>327763</vt:i4>
      </vt:variant>
      <vt:variant>
        <vt:i4>9</vt:i4>
      </vt:variant>
      <vt:variant>
        <vt:i4>0</vt:i4>
      </vt:variant>
      <vt:variant>
        <vt:i4>5</vt:i4>
      </vt:variant>
      <vt:variant>
        <vt:lpwstr>http://www.wfdsa.org/files/world-codes/code-book.pdf</vt:lpwstr>
      </vt:variant>
      <vt:variant>
        <vt:lpwstr/>
      </vt:variant>
      <vt:variant>
        <vt:i4>7208974</vt:i4>
      </vt:variant>
      <vt:variant>
        <vt:i4>6</vt:i4>
      </vt:variant>
      <vt:variant>
        <vt:i4>0</vt:i4>
      </vt:variant>
      <vt:variant>
        <vt:i4>5</vt:i4>
      </vt:variant>
      <vt:variant>
        <vt:lpwstr>http://www.seldia.eu/sites/default/files/uploads/content-pdf/seldia_codeofconduct.pdf</vt:lpwstr>
      </vt:variant>
      <vt:variant>
        <vt:lpwstr/>
      </vt:variant>
      <vt:variant>
        <vt:i4>7208974</vt:i4>
      </vt:variant>
      <vt:variant>
        <vt:i4>3</vt:i4>
      </vt:variant>
      <vt:variant>
        <vt:i4>0</vt:i4>
      </vt:variant>
      <vt:variant>
        <vt:i4>5</vt:i4>
      </vt:variant>
      <vt:variant>
        <vt:lpwstr>http://www.seldia.eu/sites/default/files/uploads/content-pdf/seldia_codeofconduct.pdf</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Pontus Andreasson</dc:creator>
  <cp:lastModifiedBy>Liskova, Zuzana</cp:lastModifiedBy>
  <cp:revision>4</cp:revision>
  <cp:lastPrinted>2014-02-25T08:01:00Z</cp:lastPrinted>
  <dcterms:created xsi:type="dcterms:W3CDTF">2016-03-07T15:33:00Z</dcterms:created>
  <dcterms:modified xsi:type="dcterms:W3CDTF">2016-03-09T08:39:00Z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wh8854234v2</vt:lpwstr>
  </property>
  <property fmtid="{D5CDD505-2E9C-101B-9397-08002B2CF9AE}" pid="3" name="whDocNumber">
    <vt:lpwstr>8854234</vt:lpwstr>
  </property>
  <property fmtid="{D5CDD505-2E9C-101B-9397-08002B2CF9AE}" pid="4" name="whVersionNumber">
    <vt:lpwstr>2</vt:lpwstr>
  </property>
  <property fmtid="{D5CDD505-2E9C-101B-9397-08002B2CF9AE}" pid="5" name="whDocDescription">
    <vt:lpwstr>4 1 TCs_Consultants_06052014_English law review</vt:lpwstr>
  </property>
  <property fmtid="{D5CDD505-2E9C-101B-9397-08002B2CF9AE}" pid="6" name="whAuthorID">
    <vt:lpwstr>JCB</vt:lpwstr>
  </property>
  <property fmtid="{D5CDD505-2E9C-101B-9397-08002B2CF9AE}" pid="7" name="whTypistID">
    <vt:lpwstr>JCB</vt:lpwstr>
  </property>
  <property fmtid="{D5CDD505-2E9C-101B-9397-08002B2CF9AE}" pid="8" name="whClientDescription">
    <vt:lpwstr>Oriflame Cosmetics S.A., à Luxembourg, s</vt:lpwstr>
  </property>
  <property fmtid="{D5CDD505-2E9C-101B-9397-08002B2CF9AE}" pid="9" name="whMatterDescription">
    <vt:lpwstr>Review of online terms</vt:lpwstr>
  </property>
  <property fmtid="{D5CDD505-2E9C-101B-9397-08002B2CF9AE}" pid="10" name="whClientCode">
    <vt:lpwstr>ORI007</vt:lpwstr>
  </property>
  <property fmtid="{D5CDD505-2E9C-101B-9397-08002B2CF9AE}" pid="11" name="whMatterCode">
    <vt:lpwstr>1</vt:lpwstr>
  </property>
  <property fmtid="{D5CDD505-2E9C-101B-9397-08002B2CF9AE}" pid="12" name="whDepartment">
    <vt:lpwstr>Commercial</vt:lpwstr>
  </property>
  <property fmtid="{D5CDD505-2E9C-101B-9397-08002B2CF9AE}" pid="13" name="whUnit">
    <vt:lpwstr>IT/IP</vt:lpwstr>
  </property>
  <property fmtid="{D5CDD505-2E9C-101B-9397-08002B2CF9AE}" pid="14" name="whComment">
    <vt:lpwstr/>
  </property>
  <property fmtid="{D5CDD505-2E9C-101B-9397-08002B2CF9AE}" pid="15" name="whAuthor">
    <vt:lpwstr>Judy Baker</vt:lpwstr>
  </property>
  <property fmtid="{D5CDD505-2E9C-101B-9397-08002B2CF9AE}" pid="16" name="whTypist">
    <vt:lpwstr>Judy Baker</vt:lpwstr>
  </property>
  <property fmtid="{D5CDD505-2E9C-101B-9397-08002B2CF9AE}" pid="17" name="ContentTypeId">
    <vt:lpwstr>0x010100E0A48766FE6E654484A5DA1AD7634E06</vt:lpwstr>
  </property>
</Properties>
</file>